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678F6" w14:textId="01640941" w:rsidR="00B677D5" w:rsidRDefault="00C321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r w:rsidRPr="003E4CF8">
        <w:rPr>
          <w:rFonts w:cs="Arial"/>
          <w:b/>
          <w:caps/>
          <w:noProof/>
          <w:color w:val="54A738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1" locked="0" layoutInCell="1" allowOverlap="1" wp14:anchorId="4555C656" wp14:editId="23C28E98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9141D">
        <w:rPr>
          <w:caps/>
        </w:rPr>
        <w:t xml:space="preserve">  </w:t>
      </w:r>
    </w:p>
    <w:p w14:paraId="3135DA74" w14:textId="721A64F9" w:rsidR="00B677D5" w:rsidRDefault="00B677D5" w:rsidP="00747B45">
      <w:pPr>
        <w:jc w:val="both"/>
        <w:rPr>
          <w:caps/>
        </w:rPr>
      </w:pPr>
    </w:p>
    <w:p w14:paraId="7BB73889" w14:textId="786612E5" w:rsidR="00B677D5" w:rsidRDefault="00B677D5" w:rsidP="00747B45">
      <w:pPr>
        <w:jc w:val="both"/>
        <w:rPr>
          <w:caps/>
        </w:rPr>
      </w:pPr>
    </w:p>
    <w:p w14:paraId="77160515" w14:textId="2E32209B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4673B6C6" w14:textId="26C8307F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53643949" w14:textId="1021805B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6116856F" w14:textId="77777777" w:rsidR="00C321D5" w:rsidRDefault="00C321D5" w:rsidP="00B677D5">
      <w:pPr>
        <w:spacing w:before="48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5AB11488" w14:textId="77777777" w:rsidR="008909F4" w:rsidRPr="00D87CE0" w:rsidRDefault="00B677D5" w:rsidP="00D32E25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 xml:space="preserve">INTEGROVANÝ REGIONÁLNÍ OPERAČNÍ PROGRAM                </w:t>
      </w:r>
    </w:p>
    <w:p w14:paraId="7BED6716" w14:textId="3B4D9588" w:rsidR="00B677D5" w:rsidRPr="00D32E25" w:rsidRDefault="00B677D5" w:rsidP="00D32E25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D32E25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D32E25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D32E25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72BF954D" w14:textId="3F4C2699" w:rsidR="00B677D5" w:rsidRPr="00A13B54" w:rsidRDefault="00B677D5" w:rsidP="00D87CE0">
      <w:pPr>
        <w:pStyle w:val="Zkladnodstavec"/>
        <w:spacing w:line="26" w:lineRule="atLeast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4ABB58BD" w14:textId="61C81D9E" w:rsidR="00C321D5" w:rsidRPr="00D87CE0" w:rsidRDefault="008909F4" w:rsidP="00D32E25">
      <w:pPr>
        <w:pStyle w:val="Zkladnodstavec"/>
        <w:spacing w:line="312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SPECIFICKÁ PRAVIDLA PRO ŽADATELE A PŘÍJEMCE</w:t>
      </w:r>
    </w:p>
    <w:p w14:paraId="66F2124D" w14:textId="77777777" w:rsidR="008909F4" w:rsidRPr="00D87CE0" w:rsidRDefault="008909F4" w:rsidP="00D87CE0">
      <w:pPr>
        <w:pStyle w:val="Zkladnodstavec"/>
        <w:spacing w:line="26" w:lineRule="atLeast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3190866E" w14:textId="7051295B" w:rsidR="00E739D1" w:rsidRPr="008E2C54" w:rsidRDefault="00E739D1" w:rsidP="00E739D1">
      <w:pPr>
        <w:pStyle w:val="Zkladnodstavec"/>
        <w:spacing w:line="26" w:lineRule="atLeast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8E2C54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PŘÍLOHA </w:t>
      </w:r>
      <w:r w:rsidR="005A7275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8</w:t>
      </w:r>
    </w:p>
    <w:p w14:paraId="6BDC506F" w14:textId="6F14AAB2" w:rsidR="00F353F1" w:rsidRPr="00F353F1" w:rsidRDefault="00F353F1" w:rsidP="00F353F1">
      <w:pPr>
        <w:spacing w:after="120" w:line="271" w:lineRule="auto"/>
        <w:jc w:val="center"/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</w:pPr>
      <w:r w:rsidRPr="00F353F1"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  <w:t xml:space="preserve">Vyjádření </w:t>
      </w:r>
      <w:r w:rsidR="005B5991"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  <w:t>řídicího výboru</w:t>
      </w:r>
      <w:r w:rsidRPr="00F353F1"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  <w:t xml:space="preserve"> </w:t>
      </w:r>
      <w:r w:rsidR="009321DF"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  <w:t>MO/A</w:t>
      </w:r>
      <w:r w:rsidRPr="00F353F1"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  <w:t xml:space="preserve"> -</w:t>
      </w:r>
      <w:r w:rsidR="00F7728B"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  <w:t> </w:t>
      </w:r>
      <w:r w:rsidRPr="00F353F1"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  <w:t>vzor</w:t>
      </w:r>
    </w:p>
    <w:p w14:paraId="1ED1C4AD" w14:textId="3258D07F" w:rsidR="00D6729C" w:rsidRPr="00A13B54" w:rsidRDefault="00DD32A0" w:rsidP="00DD32A0">
      <w:pPr>
        <w:pStyle w:val="Zkladnodstavec"/>
        <w:jc w:val="center"/>
        <w:rPr>
          <w:rFonts w:ascii="Arial" w:hAnsi="Arial" w:cs="Arial"/>
          <w:caps/>
          <w:color w:val="7F7F7F" w:themeColor="text1" w:themeTint="80"/>
          <w:sz w:val="36"/>
          <w:szCs w:val="36"/>
        </w:rPr>
      </w:pPr>
      <w:r>
        <w:rPr>
          <w:rFonts w:ascii="Arial" w:hAnsi="Arial" w:cs="Arial"/>
          <w:caps/>
          <w:sz w:val="36"/>
          <w:szCs w:val="36"/>
        </w:rPr>
        <w:t>53</w:t>
      </w:r>
      <w:r w:rsidR="005B60A5">
        <w:rPr>
          <w:rFonts w:ascii="Arial" w:hAnsi="Arial" w:cs="Arial"/>
          <w:caps/>
          <w:sz w:val="36"/>
          <w:szCs w:val="36"/>
        </w:rPr>
        <w:t>. výzva irop -</w:t>
      </w:r>
      <w:r w:rsidR="005B60A5" w:rsidRPr="00B74ACA">
        <w:rPr>
          <w:rFonts w:ascii="Arial" w:hAnsi="Arial" w:cs="Arial"/>
          <w:caps/>
          <w:sz w:val="36"/>
          <w:szCs w:val="36"/>
        </w:rPr>
        <w:t xml:space="preserve"> </w:t>
      </w:r>
      <w:r w:rsidRPr="00DD32A0">
        <w:rPr>
          <w:rFonts w:ascii="Arial" w:hAnsi="Arial" w:cs="Arial"/>
          <w:caps/>
          <w:sz w:val="36"/>
          <w:szCs w:val="36"/>
        </w:rPr>
        <w:t>INFRASTRUKTURA PRO BEZPEČNOU NEMOTOROVOU DOPRAVU (ITI)             - SC 6.1 (MRR, PR)</w:t>
      </w:r>
    </w:p>
    <w:p w14:paraId="485D43B3" w14:textId="77777777" w:rsidR="0098702E" w:rsidRPr="0098702E" w:rsidRDefault="0098702E" w:rsidP="0098702E">
      <w:pPr>
        <w:spacing w:before="360" w:after="160" w:line="268" w:lineRule="auto"/>
        <w:jc w:val="center"/>
        <w:rPr>
          <w:rFonts w:ascii="Arial" w:eastAsia="Calibri" w:hAnsi="Arial" w:cs="Arial"/>
          <w:caps/>
          <w:color w:val="7F7F7F"/>
          <w:sz w:val="32"/>
          <w:szCs w:val="32"/>
        </w:rPr>
      </w:pPr>
      <w:r w:rsidRPr="0098702E">
        <w:rPr>
          <w:rFonts w:ascii="Arial" w:eastAsia="Calibri" w:hAnsi="Arial" w:cs="Arial"/>
          <w:caps/>
          <w:color w:val="7F7F7F"/>
          <w:sz w:val="24"/>
          <w:szCs w:val="24"/>
        </w:rPr>
        <w:t>VERZE</w:t>
      </w:r>
      <w:r w:rsidRPr="0098702E">
        <w:rPr>
          <w:rFonts w:ascii="Arial" w:eastAsia="Calibri" w:hAnsi="Arial" w:cs="Arial"/>
          <w:caps/>
          <w:color w:val="7F7F7F"/>
          <w:sz w:val="32"/>
          <w:szCs w:val="32"/>
        </w:rPr>
        <w:t xml:space="preserve"> 1</w:t>
      </w:r>
    </w:p>
    <w:p w14:paraId="3CFB0BCF" w14:textId="77777777" w:rsidR="0098702E" w:rsidRPr="0098702E" w:rsidRDefault="0098702E" w:rsidP="0098702E">
      <w:pPr>
        <w:spacing w:after="0" w:line="268" w:lineRule="auto"/>
        <w:rPr>
          <w:rFonts w:ascii="Arial" w:eastAsia="Calibri" w:hAnsi="Arial" w:cs="Arial"/>
          <w:caps/>
          <w:color w:val="7F7F7F"/>
          <w:sz w:val="32"/>
          <w:szCs w:val="32"/>
        </w:rPr>
        <w:sectPr w:rsidR="0098702E" w:rsidRPr="0098702E">
          <w:pgSz w:w="11906" w:h="16838"/>
          <w:pgMar w:top="1418" w:right="1418" w:bottom="1418" w:left="1418" w:header="709" w:footer="709" w:gutter="0"/>
          <w:cols w:space="708"/>
        </w:sectPr>
      </w:pPr>
    </w:p>
    <w:p w14:paraId="4F0E356F" w14:textId="29B65F73" w:rsidR="00747B45" w:rsidRDefault="00747B45" w:rsidP="00D87CE0">
      <w:pPr>
        <w:spacing w:line="312" w:lineRule="auto"/>
        <w:rPr>
          <w:rFonts w:ascii="Arial" w:hAnsi="Arial" w:cs="Arial"/>
        </w:rPr>
      </w:pPr>
    </w:p>
    <w:p w14:paraId="15367EA8" w14:textId="45C2D447" w:rsidR="00F353F1" w:rsidRPr="00152AA5" w:rsidRDefault="00F353F1" w:rsidP="00F353F1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152AA5">
        <w:rPr>
          <w:rFonts w:ascii="Arial" w:eastAsia="Times New Roman" w:hAnsi="Arial" w:cs="Arial"/>
          <w:b/>
        </w:rPr>
        <w:t xml:space="preserve">Vyjádření </w:t>
      </w:r>
      <w:r w:rsidR="007C1651" w:rsidRPr="00152AA5">
        <w:rPr>
          <w:rFonts w:ascii="Arial" w:eastAsia="Times New Roman" w:hAnsi="Arial" w:cs="Arial"/>
          <w:b/>
        </w:rPr>
        <w:t>ř</w:t>
      </w:r>
      <w:r w:rsidR="0065537F">
        <w:rPr>
          <w:rFonts w:ascii="Arial" w:eastAsia="Times New Roman" w:hAnsi="Arial" w:cs="Arial"/>
          <w:b/>
        </w:rPr>
        <w:t>ídicího výboru metropolitní oblasti / aglomerace</w:t>
      </w:r>
      <w:r w:rsidRPr="00152AA5">
        <w:rPr>
          <w:rFonts w:ascii="Arial" w:eastAsia="Times New Roman" w:hAnsi="Arial" w:cs="Arial"/>
          <w:b/>
        </w:rPr>
        <w:t xml:space="preserve"> o souladu/nesouladu</w:t>
      </w:r>
      <w:r w:rsidR="00CB3A6F" w:rsidRPr="00152AA5">
        <w:rPr>
          <w:rStyle w:val="Znakapoznpodarou"/>
          <w:rFonts w:ascii="Arial" w:eastAsia="Times New Roman" w:hAnsi="Arial" w:cs="Arial"/>
          <w:b/>
        </w:rPr>
        <w:footnoteReference w:id="2"/>
      </w:r>
      <w:r w:rsidRPr="00152AA5">
        <w:rPr>
          <w:rFonts w:ascii="Arial" w:eastAsia="Times New Roman" w:hAnsi="Arial" w:cs="Arial"/>
          <w:b/>
        </w:rPr>
        <w:t xml:space="preserve"> projektového záměru s integrovanou územní strategií</w:t>
      </w:r>
    </w:p>
    <w:p w14:paraId="66A5B065" w14:textId="77777777" w:rsidR="00F353F1" w:rsidRPr="00152AA5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D6D09D3" w14:textId="77777777" w:rsidR="00F353F1" w:rsidRPr="00152AA5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5B1EDC83" w14:textId="75F73F17" w:rsidR="00F353F1" w:rsidRPr="00F353F1" w:rsidRDefault="00F353F1" w:rsidP="00F353F1">
      <w:pPr>
        <w:spacing w:after="240" w:line="240" w:lineRule="auto"/>
        <w:contextualSpacing/>
        <w:jc w:val="both"/>
        <w:rPr>
          <w:rFonts w:ascii="Arial" w:eastAsia="Times New Roman" w:hAnsi="Arial" w:cs="Arial"/>
        </w:rPr>
      </w:pPr>
      <w:r w:rsidRPr="00152AA5">
        <w:rPr>
          <w:rFonts w:ascii="Arial" w:eastAsia="Times New Roman" w:hAnsi="Arial" w:cs="Arial"/>
        </w:rPr>
        <w:t xml:space="preserve">Řídicí výbor </w:t>
      </w:r>
      <w:r w:rsidR="0065537F">
        <w:rPr>
          <w:rFonts w:ascii="Arial" w:eastAsia="Times New Roman" w:hAnsi="Arial" w:cs="Arial"/>
        </w:rPr>
        <w:t>metropolitní oblasti / aglomerace</w:t>
      </w:r>
      <w:r w:rsidR="005B267B" w:rsidRPr="00152AA5">
        <w:rPr>
          <w:rFonts w:ascii="Arial" w:eastAsia="Times New Roman" w:hAnsi="Arial" w:cs="Arial"/>
        </w:rPr>
        <w:t xml:space="preserve"> (dále jen „ŘV </w:t>
      </w:r>
      <w:r w:rsidR="0065537F">
        <w:rPr>
          <w:rFonts w:ascii="Arial" w:eastAsia="Times New Roman" w:hAnsi="Arial" w:cs="Arial"/>
        </w:rPr>
        <w:t>MO/A</w:t>
      </w:r>
      <w:r w:rsidR="005B267B" w:rsidRPr="00152AA5">
        <w:rPr>
          <w:rFonts w:ascii="Arial" w:eastAsia="Times New Roman" w:hAnsi="Arial" w:cs="Arial"/>
        </w:rPr>
        <w:t>“)</w:t>
      </w:r>
      <w:r w:rsidRPr="00152AA5">
        <w:rPr>
          <w:rFonts w:ascii="Arial" w:eastAsia="Times New Roman" w:hAnsi="Arial" w:cs="Arial"/>
        </w:rPr>
        <w:t xml:space="preserve"> </w:t>
      </w:r>
      <w:r w:rsidRPr="00152AA5">
        <w:rPr>
          <w:rFonts w:ascii="Arial" w:eastAsia="Times New Roman" w:hAnsi="Arial" w:cs="Arial"/>
          <w:i/>
        </w:rPr>
        <w:t>název nositele</w:t>
      </w:r>
      <w:r w:rsidRPr="00152AA5">
        <w:rPr>
          <w:rFonts w:ascii="Arial" w:eastAsia="Times New Roman" w:hAnsi="Arial" w:cs="Arial"/>
        </w:rPr>
        <w:t xml:space="preserve"> na svém jednání dne /</w:t>
      </w:r>
      <w:proofErr w:type="gramStart"/>
      <w:r w:rsidRPr="00152AA5">
        <w:rPr>
          <w:rFonts w:ascii="Arial" w:eastAsia="Times New Roman" w:hAnsi="Arial" w:cs="Arial"/>
        </w:rPr>
        <w:t>DD.MM</w:t>
      </w:r>
      <w:proofErr w:type="gramEnd"/>
      <w:r w:rsidRPr="00152AA5">
        <w:rPr>
          <w:rFonts w:ascii="Arial" w:eastAsia="Times New Roman" w:hAnsi="Arial" w:cs="Arial"/>
        </w:rPr>
        <w:t xml:space="preserve">.RRRR/ konstatoval, že níže uvedený projektový záměr </w:t>
      </w:r>
      <w:r w:rsidRPr="00152AA5">
        <w:rPr>
          <w:rFonts w:ascii="Arial" w:eastAsia="Times New Roman" w:hAnsi="Arial" w:cs="Arial"/>
          <w:b/>
        </w:rPr>
        <w:t>je v souladu/není v souladu</w:t>
      </w:r>
      <w:r w:rsidR="006D011A" w:rsidRPr="00152AA5">
        <w:rPr>
          <w:rFonts w:ascii="Arial" w:eastAsia="Times New Roman" w:hAnsi="Arial" w:cs="Arial"/>
          <w:b/>
          <w:vertAlign w:val="superscript"/>
        </w:rPr>
        <w:footnoteReference w:id="3"/>
      </w:r>
      <w:r w:rsidRPr="00152AA5">
        <w:rPr>
          <w:rFonts w:ascii="Arial" w:eastAsia="Times New Roman" w:hAnsi="Arial" w:cs="Arial"/>
        </w:rPr>
        <w:t xml:space="preserve"> s integrovanou územní strategií </w:t>
      </w:r>
      <w:r w:rsidRPr="00152AA5">
        <w:rPr>
          <w:rFonts w:ascii="Arial" w:eastAsia="Times New Roman" w:hAnsi="Arial" w:cs="Arial"/>
          <w:i/>
        </w:rPr>
        <w:t>název nositele</w:t>
      </w:r>
      <w:r w:rsidR="006D011A" w:rsidRPr="00152AA5">
        <w:rPr>
          <w:rFonts w:ascii="Arial" w:eastAsia="Times New Roman" w:hAnsi="Arial" w:cs="Arial"/>
          <w:i/>
        </w:rPr>
        <w:t>,</w:t>
      </w:r>
      <w:r w:rsidRPr="00152AA5">
        <w:rPr>
          <w:rFonts w:ascii="Arial" w:eastAsia="Times New Roman" w:hAnsi="Arial" w:cs="Arial"/>
          <w:i/>
        </w:rPr>
        <w:t xml:space="preserve"> </w:t>
      </w:r>
      <w:r w:rsidR="006D011A" w:rsidRPr="00152AA5">
        <w:rPr>
          <w:rFonts w:ascii="Arial" w:eastAsia="Times New Roman" w:hAnsi="Arial" w:cs="Arial"/>
        </w:rPr>
        <w:t xml:space="preserve">opatřením </w:t>
      </w:r>
      <w:r w:rsidRPr="00152AA5">
        <w:rPr>
          <w:rFonts w:ascii="Arial" w:eastAsia="Times New Roman" w:hAnsi="Arial" w:cs="Arial"/>
        </w:rPr>
        <w:t>programov</w:t>
      </w:r>
      <w:r w:rsidR="006D011A" w:rsidRPr="00152AA5">
        <w:rPr>
          <w:rFonts w:ascii="Arial" w:eastAsia="Times New Roman" w:hAnsi="Arial" w:cs="Arial"/>
        </w:rPr>
        <w:t>ého</w:t>
      </w:r>
      <w:r w:rsidRPr="00152AA5">
        <w:rPr>
          <w:rFonts w:ascii="Arial" w:eastAsia="Times New Roman" w:hAnsi="Arial" w:cs="Arial"/>
        </w:rPr>
        <w:t xml:space="preserve"> rámce IROP</w:t>
      </w:r>
      <w:r w:rsidR="005B267B" w:rsidRPr="00152AA5">
        <w:rPr>
          <w:rFonts w:ascii="Arial" w:eastAsia="Times New Roman" w:hAnsi="Arial" w:cs="Arial"/>
        </w:rPr>
        <w:t xml:space="preserve"> </w:t>
      </w:r>
      <w:r w:rsidR="006D011A" w:rsidRPr="00152AA5">
        <w:rPr>
          <w:rFonts w:ascii="Arial" w:eastAsia="Times New Roman" w:hAnsi="Arial" w:cs="Arial"/>
        </w:rPr>
        <w:t>č</w:t>
      </w:r>
      <w:r w:rsidR="00867BF8" w:rsidRPr="00152AA5">
        <w:rPr>
          <w:rFonts w:ascii="Arial" w:eastAsia="Times New Roman" w:hAnsi="Arial" w:cs="Arial"/>
        </w:rPr>
        <w:t xml:space="preserve">. </w:t>
      </w:r>
      <w:proofErr w:type="spellStart"/>
      <w:r w:rsidRPr="00152AA5">
        <w:rPr>
          <w:rFonts w:ascii="Arial" w:eastAsia="Times New Roman" w:hAnsi="Arial" w:cs="Arial"/>
          <w:i/>
        </w:rPr>
        <w:t>xy</w:t>
      </w:r>
      <w:proofErr w:type="spellEnd"/>
      <w:r w:rsidRPr="00152AA5">
        <w:rPr>
          <w:rFonts w:ascii="Arial" w:eastAsia="Times New Roman" w:hAnsi="Arial" w:cs="Arial"/>
          <w:i/>
        </w:rPr>
        <w:t>,</w:t>
      </w:r>
      <w:r w:rsidRPr="00152AA5">
        <w:rPr>
          <w:rFonts w:ascii="Arial" w:eastAsia="Times New Roman" w:hAnsi="Arial" w:cs="Arial"/>
        </w:rPr>
        <w:t xml:space="preserve"> </w:t>
      </w:r>
      <w:r w:rsidRPr="00152AA5">
        <w:rPr>
          <w:rFonts w:ascii="Arial" w:eastAsia="Times New Roman" w:hAnsi="Arial" w:cs="Arial"/>
          <w:i/>
        </w:rPr>
        <w:t>název opatření</w:t>
      </w:r>
      <w:r w:rsidRPr="00152AA5">
        <w:rPr>
          <w:rFonts w:ascii="Arial" w:eastAsia="Times New Roman" w:hAnsi="Arial" w:cs="Arial"/>
        </w:rPr>
        <w:t>.</w:t>
      </w:r>
    </w:p>
    <w:p w14:paraId="49FE66FB" w14:textId="4EC77C99" w:rsidR="00F353F1" w:rsidRDefault="00F353F1" w:rsidP="00F353F1">
      <w:pPr>
        <w:spacing w:after="240" w:line="240" w:lineRule="auto"/>
        <w:contextualSpacing/>
        <w:jc w:val="both"/>
        <w:rPr>
          <w:rFonts w:ascii="Arial" w:eastAsia="Times New Roman" w:hAnsi="Arial" w:cs="Arial"/>
        </w:rPr>
      </w:pPr>
    </w:p>
    <w:p w14:paraId="5603D60B" w14:textId="77777777" w:rsidR="00152AA5" w:rsidRPr="00F353F1" w:rsidRDefault="00152AA5" w:rsidP="00F353F1">
      <w:pPr>
        <w:spacing w:after="240" w:line="240" w:lineRule="auto"/>
        <w:contextualSpacing/>
        <w:jc w:val="both"/>
        <w:rPr>
          <w:rFonts w:ascii="Arial" w:eastAsia="Times New Roman" w:hAnsi="Arial" w:cs="Arial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672"/>
        <w:gridCol w:w="4388"/>
      </w:tblGrid>
      <w:tr w:rsidR="00F353F1" w:rsidRPr="00F353F1" w14:paraId="5CD34F88" w14:textId="77777777" w:rsidTr="00A0759C">
        <w:tc>
          <w:tcPr>
            <w:tcW w:w="4673" w:type="dxa"/>
            <w:shd w:val="clear" w:color="auto" w:fill="9CC2E5"/>
          </w:tcPr>
          <w:p w14:paraId="3FC17969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PROJEKTOVÉHO ZÁMĚRU</w:t>
            </w:r>
          </w:p>
        </w:tc>
        <w:tc>
          <w:tcPr>
            <w:tcW w:w="4389" w:type="dxa"/>
          </w:tcPr>
          <w:p w14:paraId="7C5B7CE5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92D69" w:rsidRPr="00F353F1" w14:paraId="7DCDD228" w14:textId="77777777" w:rsidTr="00A0759C">
        <w:tc>
          <w:tcPr>
            <w:tcW w:w="4673" w:type="dxa"/>
            <w:shd w:val="clear" w:color="auto" w:fill="9CC2E5"/>
          </w:tcPr>
          <w:p w14:paraId="6C542753" w14:textId="7C117448" w:rsidR="00392D69" w:rsidRPr="00855438" w:rsidRDefault="00392D69" w:rsidP="00F353F1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55438">
              <w:rPr>
                <w:rFonts w:ascii="Arial" w:hAnsi="Arial" w:cs="Arial"/>
                <w:b/>
                <w:sz w:val="22"/>
                <w:szCs w:val="22"/>
              </w:rPr>
              <w:t xml:space="preserve">TYP PROJEKTU </w:t>
            </w:r>
          </w:p>
        </w:tc>
        <w:tc>
          <w:tcPr>
            <w:tcW w:w="4389" w:type="dxa"/>
          </w:tcPr>
          <w:p w14:paraId="73758074" w14:textId="77777777" w:rsidR="00392D69" w:rsidRPr="00F353F1" w:rsidRDefault="00392D69" w:rsidP="00F353F1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F353F1" w:rsidRPr="00F353F1" w14:paraId="77EAD4D7" w14:textId="77777777" w:rsidTr="00A0759C">
        <w:tc>
          <w:tcPr>
            <w:tcW w:w="4673" w:type="dxa"/>
            <w:shd w:val="clear" w:color="auto" w:fill="9CC2E5"/>
          </w:tcPr>
          <w:p w14:paraId="319EF571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NÁZEV předkladatele Projektového záměru</w:t>
            </w:r>
          </w:p>
        </w:tc>
        <w:tc>
          <w:tcPr>
            <w:tcW w:w="4389" w:type="dxa"/>
          </w:tcPr>
          <w:p w14:paraId="3A3AAC25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353F1" w:rsidRPr="00F353F1" w14:paraId="189FE05A" w14:textId="77777777" w:rsidTr="00A0759C">
        <w:tc>
          <w:tcPr>
            <w:tcW w:w="4673" w:type="dxa"/>
            <w:shd w:val="clear" w:color="auto" w:fill="9CC2E5"/>
          </w:tcPr>
          <w:p w14:paraId="06F42E4D" w14:textId="07AE9C10" w:rsidR="00F353F1" w:rsidRPr="00F353F1" w:rsidRDefault="00F353F1" w:rsidP="001550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Číslo</w:t>
            </w:r>
            <w:r w:rsidR="00D6729C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 a název</w:t>
            </w: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 výzvy Řídicího orgánu IROP</w:t>
            </w:r>
          </w:p>
        </w:tc>
        <w:tc>
          <w:tcPr>
            <w:tcW w:w="4389" w:type="dxa"/>
          </w:tcPr>
          <w:p w14:paraId="60A0EC8E" w14:textId="68E30E31" w:rsidR="00F353F1" w:rsidRPr="00F353F1" w:rsidRDefault="00DD32A0" w:rsidP="00DD32A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53</w:t>
            </w:r>
            <w:r w:rsidR="005B60A5" w:rsidRPr="005B60A5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VÝZVA IROP - </w:t>
            </w:r>
            <w:r w:rsidRPr="00DD32A0">
              <w:rPr>
                <w:rFonts w:ascii="Arial" w:hAnsi="Arial" w:cs="Arial"/>
                <w:sz w:val="22"/>
                <w:szCs w:val="22"/>
                <w:lang w:eastAsia="en-US"/>
              </w:rPr>
              <w:t>INFRASTRUKTURA PRO BEZPEČNOU NEMOTOROVOU DOPRAVU (ITI) - SC 6.1 (MRR, PR)</w:t>
            </w:r>
          </w:p>
        </w:tc>
      </w:tr>
      <w:tr w:rsidR="00F353F1" w:rsidRPr="00F353F1" w14:paraId="53C0EEA3" w14:textId="77777777" w:rsidTr="00A0759C">
        <w:tc>
          <w:tcPr>
            <w:tcW w:w="4673" w:type="dxa"/>
            <w:shd w:val="clear" w:color="auto" w:fill="9CC2E5"/>
          </w:tcPr>
          <w:p w14:paraId="486E8B3A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Kategorie regionu</w:t>
            </w:r>
          </w:p>
        </w:tc>
        <w:tc>
          <w:tcPr>
            <w:tcW w:w="4389" w:type="dxa"/>
          </w:tcPr>
          <w:p w14:paraId="53E00231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353F1" w:rsidRPr="00F353F1" w14:paraId="1D227DEB" w14:textId="77777777" w:rsidTr="00A0759C">
        <w:tc>
          <w:tcPr>
            <w:tcW w:w="4673" w:type="dxa"/>
            <w:shd w:val="clear" w:color="auto" w:fill="9CC2E5"/>
          </w:tcPr>
          <w:p w14:paraId="2B8FBF14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Číslo a název opatření programového rámce IROP </w:t>
            </w:r>
          </w:p>
        </w:tc>
        <w:tc>
          <w:tcPr>
            <w:tcW w:w="4389" w:type="dxa"/>
          </w:tcPr>
          <w:p w14:paraId="44A23044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353F1" w:rsidRPr="00F353F1" w14:paraId="70915170" w14:textId="77777777" w:rsidTr="00A0759C">
        <w:tc>
          <w:tcPr>
            <w:tcW w:w="4673" w:type="dxa"/>
            <w:shd w:val="clear" w:color="auto" w:fill="9CC2E5"/>
          </w:tcPr>
          <w:p w14:paraId="4F455259" w14:textId="04F4896D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PŘEDPOKLÁDANÁ POŽADOVANÁ PODPORA Z EFRR v</w:t>
            </w:r>
            <w:r w:rsidR="00D97415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 </w:t>
            </w: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CZK</w:t>
            </w:r>
          </w:p>
        </w:tc>
        <w:tc>
          <w:tcPr>
            <w:tcW w:w="4389" w:type="dxa"/>
          </w:tcPr>
          <w:p w14:paraId="31750017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353F1" w:rsidRPr="00F353F1" w14:paraId="189EB6C6" w14:textId="77777777" w:rsidTr="00A0759C">
        <w:tc>
          <w:tcPr>
            <w:tcW w:w="4673" w:type="dxa"/>
            <w:shd w:val="clear" w:color="auto" w:fill="9CC2E5"/>
          </w:tcPr>
          <w:p w14:paraId="11EE22C9" w14:textId="74A77F9A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CELKOVÉ ZPŮSOBILÉ VÝDAJE </w:t>
            </w:r>
            <w:r w:rsidR="002C0AA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Pr="00F353F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4389" w:type="dxa"/>
          </w:tcPr>
          <w:p w14:paraId="77B93E7A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353F1" w:rsidRPr="00F353F1" w14:paraId="2A1F77B9" w14:textId="77777777" w:rsidTr="00A0759C">
        <w:tc>
          <w:tcPr>
            <w:tcW w:w="4673" w:type="dxa"/>
            <w:shd w:val="clear" w:color="auto" w:fill="9CC2E5"/>
          </w:tcPr>
          <w:p w14:paraId="1BD68580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hODNOTY ZávaznÝCH indikátorŮ projektu</w:t>
            </w:r>
          </w:p>
        </w:tc>
        <w:tc>
          <w:tcPr>
            <w:tcW w:w="4389" w:type="dxa"/>
          </w:tcPr>
          <w:p w14:paraId="0FCC427D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Uvést všechny relevantní indikátory a jejich cílové hodnoty </w:t>
            </w:r>
          </w:p>
        </w:tc>
      </w:tr>
      <w:tr w:rsidR="00F353F1" w:rsidRPr="00F353F1" w14:paraId="56DAA82E" w14:textId="77777777" w:rsidTr="00A0759C">
        <w:tc>
          <w:tcPr>
            <w:tcW w:w="4673" w:type="dxa"/>
            <w:shd w:val="clear" w:color="auto" w:fill="9CC2E5"/>
          </w:tcPr>
          <w:p w14:paraId="1440C488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Předpokládaný termín zahájení a ukončení projektu</w:t>
            </w:r>
          </w:p>
        </w:tc>
        <w:tc>
          <w:tcPr>
            <w:tcW w:w="4389" w:type="dxa"/>
          </w:tcPr>
          <w:p w14:paraId="13C06475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MM/RRRR – MM/RRRR</w:t>
            </w:r>
          </w:p>
        </w:tc>
      </w:tr>
      <w:tr w:rsidR="00F353F1" w:rsidRPr="00F353F1" w14:paraId="5A8193CD" w14:textId="77777777" w:rsidTr="00A0759C">
        <w:tc>
          <w:tcPr>
            <w:tcW w:w="4673" w:type="dxa"/>
            <w:shd w:val="clear" w:color="auto" w:fill="9CC2E5"/>
          </w:tcPr>
          <w:p w14:paraId="1D72D816" w14:textId="67522798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PŘEDPOKLÁDANÝ (Nejzazší) termín pro </w:t>
            </w:r>
            <w:r w:rsidR="00C942B8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PODÁNÍ</w:t>
            </w:r>
            <w:r w:rsidR="00C942B8"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 </w:t>
            </w: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žádosti o PODPORU do Výzvy ŘO IROP </w:t>
            </w:r>
          </w:p>
          <w:p w14:paraId="59D882A2" w14:textId="55C5E861" w:rsidR="00F353F1" w:rsidRPr="00F353F1" w:rsidRDefault="00F353F1" w:rsidP="00C942B8">
            <w:pPr>
              <w:spacing w:after="120"/>
              <w:rPr>
                <w:rFonts w:ascii="Arial" w:hAnsi="Arial" w:cs="Arial"/>
                <w:b/>
                <w:i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i/>
                <w:caps/>
                <w:sz w:val="22"/>
                <w:szCs w:val="22"/>
                <w:lang w:eastAsia="en-US"/>
              </w:rPr>
              <w:t xml:space="preserve">pozn.: nejzazší termín pro </w:t>
            </w:r>
            <w:r w:rsidR="00C942B8">
              <w:rPr>
                <w:rFonts w:ascii="Arial" w:hAnsi="Arial" w:cs="Arial"/>
                <w:b/>
                <w:i/>
                <w:caps/>
                <w:sz w:val="22"/>
                <w:szCs w:val="22"/>
                <w:lang w:eastAsia="en-US"/>
              </w:rPr>
              <w:t>PODÁNÍ</w:t>
            </w:r>
            <w:r w:rsidR="00C942B8" w:rsidRPr="00F353F1">
              <w:rPr>
                <w:rFonts w:ascii="Arial" w:hAnsi="Arial" w:cs="Arial"/>
                <w:b/>
                <w:i/>
                <w:caps/>
                <w:sz w:val="22"/>
                <w:szCs w:val="22"/>
                <w:lang w:eastAsia="en-US"/>
              </w:rPr>
              <w:t xml:space="preserve"> </w:t>
            </w:r>
            <w:r w:rsidRPr="00F353F1">
              <w:rPr>
                <w:rFonts w:ascii="Arial" w:hAnsi="Arial" w:cs="Arial"/>
                <w:b/>
                <w:i/>
                <w:caps/>
                <w:sz w:val="22"/>
                <w:szCs w:val="22"/>
                <w:lang w:eastAsia="en-US"/>
              </w:rPr>
              <w:t>žádosti je současně i konečným datem platnosti vyjádření řídicího výboru.</w:t>
            </w:r>
          </w:p>
        </w:tc>
        <w:tc>
          <w:tcPr>
            <w:tcW w:w="4389" w:type="dxa"/>
          </w:tcPr>
          <w:p w14:paraId="621854FF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DD/MM/RRRR</w:t>
            </w:r>
          </w:p>
        </w:tc>
      </w:tr>
    </w:tbl>
    <w:p w14:paraId="380FFF28" w14:textId="11576F01" w:rsidR="00F353F1" w:rsidRPr="00152AA5" w:rsidRDefault="00F353F1" w:rsidP="00F353F1">
      <w:pPr>
        <w:spacing w:before="240" w:after="240" w:line="240" w:lineRule="auto"/>
        <w:jc w:val="both"/>
        <w:rPr>
          <w:rFonts w:ascii="Arial" w:eastAsia="Times New Roman" w:hAnsi="Arial" w:cs="Arial"/>
        </w:rPr>
      </w:pPr>
      <w:r w:rsidRPr="00152AA5">
        <w:rPr>
          <w:rFonts w:ascii="Arial" w:eastAsia="Times New Roman" w:hAnsi="Arial" w:cs="Arial"/>
        </w:rPr>
        <w:t>Projektový záměr byl předložen na základě vyzvání nositele k zařazení projektu na seznam strategických projektů / výzvy nositele k předkládání projektových záměrů</w:t>
      </w:r>
      <w:r w:rsidR="004A0894" w:rsidRPr="00152AA5">
        <w:rPr>
          <w:rStyle w:val="Znakapoznpodarou"/>
          <w:rFonts w:ascii="Arial" w:eastAsia="Times New Roman" w:hAnsi="Arial" w:cs="Arial"/>
        </w:rPr>
        <w:footnoteReference w:id="4"/>
      </w:r>
      <w:r w:rsidRPr="00152AA5">
        <w:rPr>
          <w:rFonts w:ascii="Arial" w:eastAsia="Times New Roman" w:hAnsi="Arial" w:cs="Arial"/>
        </w:rPr>
        <w:t xml:space="preserve"> č. </w:t>
      </w:r>
      <w:proofErr w:type="spellStart"/>
      <w:r w:rsidRPr="00152AA5">
        <w:rPr>
          <w:rFonts w:ascii="Arial" w:eastAsia="Times New Roman" w:hAnsi="Arial" w:cs="Arial"/>
          <w:b/>
        </w:rPr>
        <w:t>xy</w:t>
      </w:r>
      <w:proofErr w:type="spellEnd"/>
      <w:r w:rsidRPr="00152AA5">
        <w:rPr>
          <w:rFonts w:ascii="Arial" w:eastAsia="Times New Roman" w:hAnsi="Arial" w:cs="Arial"/>
          <w:b/>
        </w:rPr>
        <w:t xml:space="preserve">, </w:t>
      </w:r>
      <w:r w:rsidRPr="00152AA5">
        <w:rPr>
          <w:rFonts w:ascii="Arial" w:eastAsia="Times New Roman" w:hAnsi="Arial" w:cs="Arial"/>
          <w:b/>
          <w:i/>
        </w:rPr>
        <w:t>název výzvy</w:t>
      </w:r>
      <w:r w:rsidRPr="00152AA5">
        <w:rPr>
          <w:rFonts w:ascii="Arial" w:eastAsia="Times New Roman" w:hAnsi="Arial" w:cs="Arial"/>
          <w:b/>
        </w:rPr>
        <w:t xml:space="preserve"> </w:t>
      </w:r>
      <w:r w:rsidRPr="00152AA5">
        <w:rPr>
          <w:rFonts w:ascii="Arial" w:eastAsia="Times New Roman" w:hAnsi="Arial" w:cs="Arial"/>
        </w:rPr>
        <w:t xml:space="preserve">pro </w:t>
      </w:r>
      <w:r w:rsidR="00DD32A0">
        <w:rPr>
          <w:rFonts w:ascii="Arial" w:eastAsia="Times New Roman" w:hAnsi="Arial" w:cs="Arial"/>
          <w:b/>
        </w:rPr>
        <w:t>53</w:t>
      </w:r>
      <w:r w:rsidR="005A7275" w:rsidRPr="005A7275">
        <w:rPr>
          <w:rFonts w:ascii="Arial" w:eastAsia="Times New Roman" w:hAnsi="Arial" w:cs="Arial"/>
          <w:b/>
        </w:rPr>
        <w:t xml:space="preserve">. </w:t>
      </w:r>
      <w:r w:rsidRPr="005A7275">
        <w:rPr>
          <w:rFonts w:ascii="Arial" w:eastAsia="Times New Roman" w:hAnsi="Arial" w:cs="Arial"/>
          <w:b/>
        </w:rPr>
        <w:t>výzvu</w:t>
      </w:r>
      <w:r w:rsidRPr="00152AA5">
        <w:rPr>
          <w:rFonts w:ascii="Arial" w:eastAsia="Times New Roman" w:hAnsi="Arial" w:cs="Arial"/>
        </w:rPr>
        <w:t xml:space="preserve"> </w:t>
      </w:r>
      <w:r w:rsidRPr="00152AA5">
        <w:rPr>
          <w:rFonts w:ascii="Arial" w:eastAsia="Times New Roman" w:hAnsi="Arial" w:cs="Arial"/>
          <w:b/>
        </w:rPr>
        <w:t xml:space="preserve">IROP </w:t>
      </w:r>
      <w:r w:rsidR="00DD32A0" w:rsidRPr="00DD32A0">
        <w:rPr>
          <w:b/>
          <w:bCs/>
          <w:caps/>
          <w:sz w:val="24"/>
          <w:szCs w:val="24"/>
        </w:rPr>
        <w:t>INFRASTRUKTURA PRO BEZPEČNOU NEMOTOROVOU DOPRAVU (ITI)             - SC 6.1 (MRR, PR)</w:t>
      </w:r>
      <w:r w:rsidRPr="00F7728B">
        <w:rPr>
          <w:rFonts w:ascii="Arial" w:eastAsia="Times New Roman" w:hAnsi="Arial" w:cs="Arial"/>
          <w:iCs/>
        </w:rPr>
        <w:t>.</w:t>
      </w:r>
      <w:r w:rsidRPr="00152AA5">
        <w:rPr>
          <w:rFonts w:ascii="Arial" w:eastAsia="Times New Roman" w:hAnsi="Arial" w:cs="Arial"/>
        </w:rPr>
        <w:t xml:space="preserve"> Projektový záměr</w:t>
      </w:r>
      <w:bookmarkStart w:id="5" w:name="_GoBack"/>
      <w:bookmarkEnd w:id="5"/>
      <w:r w:rsidRPr="00152AA5">
        <w:rPr>
          <w:rFonts w:ascii="Arial" w:eastAsia="Times New Roman" w:hAnsi="Arial" w:cs="Arial"/>
        </w:rPr>
        <w:t xml:space="preserve"> byl projednán</w:t>
      </w:r>
      <w:r w:rsidR="00664253" w:rsidRPr="00152AA5">
        <w:rPr>
          <w:rFonts w:ascii="Arial" w:eastAsia="Times New Roman" w:hAnsi="Arial" w:cs="Arial"/>
        </w:rPr>
        <w:t xml:space="preserve"> </w:t>
      </w:r>
      <w:r w:rsidRPr="00152AA5">
        <w:rPr>
          <w:rFonts w:ascii="Arial" w:eastAsia="Times New Roman" w:hAnsi="Arial" w:cs="Arial"/>
        </w:rPr>
        <w:t xml:space="preserve">ŘV </w:t>
      </w:r>
      <w:r w:rsidR="0065537F">
        <w:rPr>
          <w:rFonts w:ascii="Arial" w:eastAsia="Times New Roman" w:hAnsi="Arial" w:cs="Arial"/>
        </w:rPr>
        <w:t>MO/A</w:t>
      </w:r>
      <w:r w:rsidR="00664253" w:rsidRPr="00152AA5">
        <w:rPr>
          <w:rFonts w:ascii="Arial" w:eastAsia="Times New Roman" w:hAnsi="Arial" w:cs="Arial"/>
        </w:rPr>
        <w:t>.</w:t>
      </w:r>
    </w:p>
    <w:p w14:paraId="58BC79A5" w14:textId="66556D8B" w:rsidR="00F353F1" w:rsidRDefault="00F353F1" w:rsidP="00F353F1">
      <w:pPr>
        <w:spacing w:before="240" w:after="240" w:line="240" w:lineRule="auto"/>
        <w:jc w:val="both"/>
        <w:rPr>
          <w:rFonts w:ascii="Arial" w:eastAsia="Times New Roman" w:hAnsi="Arial" w:cs="Arial"/>
          <w:i/>
        </w:rPr>
      </w:pPr>
    </w:p>
    <w:p w14:paraId="5193A028" w14:textId="54C43632" w:rsidR="00F353F1" w:rsidRPr="00F353F1" w:rsidRDefault="00F353F1" w:rsidP="00F353F1">
      <w:pPr>
        <w:spacing w:before="240" w:after="240" w:line="240" w:lineRule="auto"/>
        <w:jc w:val="both"/>
        <w:rPr>
          <w:rFonts w:ascii="Arial" w:eastAsia="Times New Roman" w:hAnsi="Arial" w:cs="Arial"/>
          <w:b/>
        </w:rPr>
      </w:pPr>
      <w:r w:rsidRPr="00F353F1">
        <w:rPr>
          <w:rFonts w:ascii="Arial" w:eastAsia="Times New Roman" w:hAnsi="Arial" w:cs="Arial"/>
          <w:b/>
        </w:rPr>
        <w:t xml:space="preserve">Vyjádření </w:t>
      </w:r>
      <w:r w:rsidR="0065537F">
        <w:rPr>
          <w:rFonts w:ascii="Arial" w:eastAsia="Times New Roman" w:hAnsi="Arial" w:cs="Arial"/>
          <w:b/>
        </w:rPr>
        <w:t>ŘV MO/A</w:t>
      </w:r>
      <w:r w:rsidRPr="00F353F1">
        <w:rPr>
          <w:rFonts w:ascii="Arial" w:eastAsia="Times New Roman" w:hAnsi="Arial" w:cs="Arial"/>
          <w:b/>
        </w:rPr>
        <w:t>:</w:t>
      </w:r>
    </w:p>
    <w:p w14:paraId="277409FB" w14:textId="2391845E" w:rsidR="00F353F1" w:rsidRPr="00F353F1" w:rsidRDefault="00F353F1" w:rsidP="00F353F1">
      <w:pPr>
        <w:spacing w:before="240" w:after="120" w:line="240" w:lineRule="auto"/>
        <w:jc w:val="both"/>
        <w:rPr>
          <w:rFonts w:ascii="Arial" w:eastAsia="Times New Roman" w:hAnsi="Arial" w:cs="Arial"/>
        </w:rPr>
      </w:pPr>
      <w:r w:rsidRPr="00152AA5">
        <w:rPr>
          <w:rFonts w:ascii="Arial" w:eastAsia="Times New Roman" w:hAnsi="Arial" w:cs="Arial"/>
          <w:b/>
        </w:rPr>
        <w:t>Projektový záměr je/není</w:t>
      </w:r>
      <w:r w:rsidR="00867BF8" w:rsidRPr="00152AA5">
        <w:rPr>
          <w:rStyle w:val="Znakapoznpodarou"/>
          <w:rFonts w:ascii="Arial" w:eastAsia="Times New Roman" w:hAnsi="Arial" w:cs="Arial"/>
        </w:rPr>
        <w:footnoteReference w:id="5"/>
      </w:r>
      <w:r w:rsidRPr="00152AA5">
        <w:rPr>
          <w:rFonts w:ascii="Arial" w:eastAsia="Times New Roman" w:hAnsi="Arial" w:cs="Arial"/>
          <w:b/>
        </w:rPr>
        <w:t xml:space="preserve"> doporučen </w:t>
      </w:r>
      <w:r w:rsidR="00085FC1" w:rsidRPr="00152AA5">
        <w:rPr>
          <w:rFonts w:ascii="Arial" w:eastAsia="Times New Roman" w:hAnsi="Arial" w:cs="Arial"/>
          <w:b/>
        </w:rPr>
        <w:t>Ř</w:t>
      </w:r>
      <w:r w:rsidR="005B267B" w:rsidRPr="00152AA5">
        <w:rPr>
          <w:rFonts w:ascii="Arial" w:eastAsia="Times New Roman" w:hAnsi="Arial" w:cs="Arial"/>
          <w:b/>
        </w:rPr>
        <w:t xml:space="preserve">V </w:t>
      </w:r>
      <w:r w:rsidR="0065537F">
        <w:rPr>
          <w:rFonts w:ascii="Arial" w:eastAsia="Times New Roman" w:hAnsi="Arial" w:cs="Arial"/>
          <w:b/>
        </w:rPr>
        <w:t>MO/A</w:t>
      </w:r>
      <w:r w:rsidRPr="00152AA5">
        <w:rPr>
          <w:rFonts w:ascii="Arial" w:eastAsia="Times New Roman" w:hAnsi="Arial" w:cs="Arial"/>
          <w:b/>
        </w:rPr>
        <w:t xml:space="preserve"> k realizaci v rámci integrované územní strategie </w:t>
      </w:r>
      <w:r w:rsidRPr="00152AA5">
        <w:rPr>
          <w:rFonts w:ascii="Arial" w:eastAsia="Times New Roman" w:hAnsi="Arial" w:cs="Arial"/>
          <w:b/>
          <w:i/>
        </w:rPr>
        <w:t>název nositele</w:t>
      </w:r>
      <w:r w:rsidR="006D011A" w:rsidRPr="00152AA5">
        <w:rPr>
          <w:rFonts w:ascii="Arial" w:eastAsia="Times New Roman" w:hAnsi="Arial" w:cs="Arial"/>
          <w:b/>
        </w:rPr>
        <w:t>,</w:t>
      </w:r>
      <w:r w:rsidRPr="00152AA5">
        <w:rPr>
          <w:rFonts w:ascii="Arial" w:eastAsia="Times New Roman" w:hAnsi="Arial" w:cs="Arial"/>
          <w:b/>
        </w:rPr>
        <w:t xml:space="preserve"> opatření </w:t>
      </w:r>
      <w:r w:rsidR="006D011A" w:rsidRPr="00152AA5">
        <w:rPr>
          <w:rFonts w:ascii="Arial" w:eastAsia="Times New Roman" w:hAnsi="Arial" w:cs="Arial"/>
          <w:b/>
        </w:rPr>
        <w:t xml:space="preserve">programového rámce IROP č. </w:t>
      </w:r>
      <w:proofErr w:type="spellStart"/>
      <w:r w:rsidRPr="00152AA5">
        <w:rPr>
          <w:rFonts w:ascii="Arial" w:eastAsia="Times New Roman" w:hAnsi="Arial" w:cs="Arial"/>
          <w:b/>
          <w:i/>
        </w:rPr>
        <w:t>xy</w:t>
      </w:r>
      <w:proofErr w:type="spellEnd"/>
      <w:r w:rsidRPr="00152AA5">
        <w:rPr>
          <w:rFonts w:ascii="Arial" w:eastAsia="Times New Roman" w:hAnsi="Arial" w:cs="Arial"/>
          <w:b/>
        </w:rPr>
        <w:t xml:space="preserve">, </w:t>
      </w:r>
      <w:r w:rsidRPr="00152AA5">
        <w:rPr>
          <w:rFonts w:ascii="Arial" w:eastAsia="Times New Roman" w:hAnsi="Arial" w:cs="Arial"/>
          <w:b/>
          <w:i/>
        </w:rPr>
        <w:t>název opatření.</w:t>
      </w:r>
    </w:p>
    <w:p w14:paraId="29AFA7CB" w14:textId="77777777" w:rsidR="00F353F1" w:rsidRPr="00F353F1" w:rsidRDefault="00F353F1" w:rsidP="00F353F1">
      <w:pPr>
        <w:spacing w:before="240" w:after="240" w:line="240" w:lineRule="auto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  <w:b/>
          <w:u w:val="single"/>
        </w:rPr>
        <w:t>Odůvodnění</w:t>
      </w:r>
    </w:p>
    <w:p w14:paraId="52C4E6C5" w14:textId="58C4562F" w:rsidR="00F353F1" w:rsidRPr="00F353F1" w:rsidRDefault="005B267B" w:rsidP="00F353F1">
      <w:pPr>
        <w:spacing w:after="240" w:line="240" w:lineRule="auto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>ŘV</w:t>
      </w:r>
      <w:r w:rsidR="00F353F1" w:rsidRPr="00F353F1">
        <w:rPr>
          <w:rFonts w:ascii="Arial" w:eastAsia="Times New Roman" w:hAnsi="Arial" w:cs="Arial"/>
        </w:rPr>
        <w:t xml:space="preserve"> </w:t>
      </w:r>
      <w:r w:rsidR="0065537F">
        <w:rPr>
          <w:rFonts w:ascii="Arial" w:eastAsia="Times New Roman" w:hAnsi="Arial" w:cs="Arial"/>
        </w:rPr>
        <w:t>MO/A</w:t>
      </w:r>
      <w:r w:rsidR="00F353F1" w:rsidRPr="00F353F1">
        <w:rPr>
          <w:rFonts w:ascii="Arial" w:eastAsia="Times New Roman" w:hAnsi="Arial" w:cs="Arial"/>
        </w:rPr>
        <w:t xml:space="preserve"> posoudil soulad projektového záměru s integrovanou územní strategií </w:t>
      </w:r>
      <w:r w:rsidR="00F353F1" w:rsidRPr="00F353F1">
        <w:rPr>
          <w:rFonts w:ascii="Arial" w:eastAsia="Times New Roman" w:hAnsi="Arial" w:cs="Arial"/>
          <w:i/>
        </w:rPr>
        <w:t xml:space="preserve">název nositele, </w:t>
      </w:r>
      <w:r w:rsidR="00F353F1" w:rsidRPr="00F353F1">
        <w:rPr>
          <w:rFonts w:ascii="Arial" w:eastAsia="Times New Roman" w:hAnsi="Arial" w:cs="Arial"/>
        </w:rPr>
        <w:t>programovým rámcem IROP</w:t>
      </w:r>
      <w:r w:rsidR="00395309">
        <w:rPr>
          <w:rFonts w:ascii="Arial" w:eastAsia="Times New Roman" w:hAnsi="Arial" w:cs="Arial"/>
        </w:rPr>
        <w:t xml:space="preserve"> a jeho přílohami</w:t>
      </w:r>
      <w:r w:rsidR="001716F0">
        <w:rPr>
          <w:rFonts w:ascii="Arial" w:eastAsia="Times New Roman" w:hAnsi="Arial" w:cs="Arial"/>
        </w:rPr>
        <w:t xml:space="preserve"> dle stanovených kritérií a konstatuje:</w:t>
      </w:r>
      <w:r w:rsidR="00395309">
        <w:rPr>
          <w:rFonts w:ascii="Arial" w:eastAsia="Times New Roman" w:hAnsi="Arial" w:cs="Arial"/>
        </w:rPr>
        <w:t xml:space="preserve"> </w:t>
      </w:r>
    </w:p>
    <w:p w14:paraId="7EABB161" w14:textId="2FE523E1" w:rsidR="0093421D" w:rsidRDefault="001716F0" w:rsidP="00F353F1">
      <w:pPr>
        <w:spacing w:after="24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F353F1" w:rsidRPr="00F353F1">
        <w:rPr>
          <w:rFonts w:ascii="Arial" w:eastAsia="Times New Roman" w:hAnsi="Arial" w:cs="Arial"/>
        </w:rPr>
        <w:t>rojektový záměr</w:t>
      </w:r>
      <w:r w:rsidR="0093421D">
        <w:rPr>
          <w:rStyle w:val="Znakapoznpodarou"/>
          <w:rFonts w:ascii="Arial" w:eastAsia="Times New Roman" w:hAnsi="Arial" w:cs="Arial"/>
        </w:rPr>
        <w:footnoteReference w:id="6"/>
      </w:r>
      <w:r w:rsidR="00F353F1" w:rsidRPr="00F353F1">
        <w:rPr>
          <w:rFonts w:ascii="Arial" w:eastAsia="Times New Roman" w:hAnsi="Arial" w:cs="Arial"/>
        </w:rPr>
        <w:t xml:space="preserve"> </w:t>
      </w:r>
    </w:p>
    <w:p w14:paraId="5544B464" w14:textId="78A37674" w:rsidR="0093421D" w:rsidRDefault="0093421D" w:rsidP="00F353F1">
      <w:pPr>
        <w:spacing w:after="240" w:line="240" w:lineRule="auto"/>
        <w:jc w:val="both"/>
        <w:rPr>
          <w:rFonts w:ascii="Arial" w:eastAsia="Times New Roman" w:hAnsi="Arial" w:cs="Arial"/>
          <w:b/>
        </w:rPr>
      </w:pPr>
      <w:r w:rsidRPr="000C2400">
        <w:rPr>
          <w:rFonts w:ascii="Arial" w:eastAsia="Times New Roman" w:hAnsi="Arial" w:cs="Arial"/>
          <w:b/>
        </w:rPr>
        <w:t>a)</w:t>
      </w:r>
      <w:r>
        <w:rPr>
          <w:rFonts w:ascii="Arial" w:eastAsia="Times New Roman" w:hAnsi="Arial" w:cs="Arial"/>
        </w:rPr>
        <w:t xml:space="preserve"> </w:t>
      </w:r>
      <w:r w:rsidR="00A208D4">
        <w:rPr>
          <w:rFonts w:ascii="Arial" w:eastAsia="Times New Roman" w:hAnsi="Arial" w:cs="Arial"/>
          <w:b/>
        </w:rPr>
        <w:t>j</w:t>
      </w:r>
      <w:r w:rsidR="004A13BF">
        <w:rPr>
          <w:rFonts w:ascii="Arial" w:eastAsia="Times New Roman" w:hAnsi="Arial" w:cs="Arial"/>
          <w:b/>
        </w:rPr>
        <w:t>e v souladu s integrovanou územní strategií</w:t>
      </w:r>
      <w:r w:rsidR="001716F0">
        <w:rPr>
          <w:rFonts w:ascii="Arial" w:eastAsia="Times New Roman" w:hAnsi="Arial" w:cs="Arial"/>
          <w:b/>
        </w:rPr>
        <w:t>.</w:t>
      </w:r>
    </w:p>
    <w:p w14:paraId="6816C1F7" w14:textId="51D070F8" w:rsidR="000D15BA" w:rsidRDefault="0093421D" w:rsidP="00F353F1">
      <w:pPr>
        <w:spacing w:after="24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b) </w:t>
      </w:r>
      <w:r w:rsidR="00085FC1">
        <w:rPr>
          <w:rFonts w:ascii="Arial" w:eastAsia="Times New Roman" w:hAnsi="Arial" w:cs="Arial"/>
          <w:b/>
        </w:rPr>
        <w:t xml:space="preserve">je v souladu </w:t>
      </w:r>
      <w:r w:rsidR="001365EC">
        <w:rPr>
          <w:rFonts w:ascii="Arial" w:eastAsia="Times New Roman" w:hAnsi="Arial" w:cs="Arial"/>
          <w:b/>
        </w:rPr>
        <w:t xml:space="preserve">s věcným zaměřením </w:t>
      </w:r>
      <w:r w:rsidR="00085FC1">
        <w:rPr>
          <w:rFonts w:ascii="Arial" w:eastAsia="Times New Roman" w:hAnsi="Arial" w:cs="Arial"/>
          <w:b/>
        </w:rPr>
        <w:t>integrovan</w:t>
      </w:r>
      <w:r w:rsidR="001365EC">
        <w:rPr>
          <w:rFonts w:ascii="Arial" w:eastAsia="Times New Roman" w:hAnsi="Arial" w:cs="Arial"/>
          <w:b/>
        </w:rPr>
        <w:t>é</w:t>
      </w:r>
      <w:r w:rsidR="00085FC1">
        <w:rPr>
          <w:rFonts w:ascii="Arial" w:eastAsia="Times New Roman" w:hAnsi="Arial" w:cs="Arial"/>
          <w:b/>
        </w:rPr>
        <w:t xml:space="preserve"> územní strategi</w:t>
      </w:r>
      <w:r w:rsidR="001365EC">
        <w:rPr>
          <w:rFonts w:ascii="Arial" w:eastAsia="Times New Roman" w:hAnsi="Arial" w:cs="Arial"/>
          <w:b/>
        </w:rPr>
        <w:t>e</w:t>
      </w:r>
      <w:r w:rsidR="00085FC1">
        <w:rPr>
          <w:rFonts w:ascii="Arial" w:eastAsia="Times New Roman" w:hAnsi="Arial" w:cs="Arial"/>
          <w:b/>
        </w:rPr>
        <w:t xml:space="preserve">, ale </w:t>
      </w:r>
      <w:r w:rsidR="000D15BA">
        <w:rPr>
          <w:rFonts w:ascii="Arial" w:eastAsia="Times New Roman" w:hAnsi="Arial" w:cs="Arial"/>
          <w:b/>
        </w:rPr>
        <w:t>převyšuje alokaci na dané opatření a není možné vydat vyjádření o souladu s integrovanou územní strategií</w:t>
      </w:r>
      <w:r w:rsidR="001716F0">
        <w:rPr>
          <w:rFonts w:ascii="Arial" w:eastAsia="Times New Roman" w:hAnsi="Arial" w:cs="Arial"/>
          <w:b/>
        </w:rPr>
        <w:t>.</w:t>
      </w:r>
    </w:p>
    <w:p w14:paraId="180ACF37" w14:textId="080E6E1B" w:rsidR="0093421D" w:rsidRDefault="000D15BA" w:rsidP="00F353F1">
      <w:pPr>
        <w:spacing w:after="24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c) </w:t>
      </w:r>
      <w:r w:rsidR="00085FC1">
        <w:rPr>
          <w:rFonts w:ascii="Arial" w:eastAsia="Times New Roman" w:hAnsi="Arial" w:cs="Arial"/>
          <w:b/>
        </w:rPr>
        <w:t>není v souladu s integrovanou územní strategií</w:t>
      </w:r>
      <w:r w:rsidR="001716F0">
        <w:rPr>
          <w:rFonts w:ascii="Arial" w:eastAsia="Times New Roman" w:hAnsi="Arial" w:cs="Arial"/>
          <w:b/>
        </w:rPr>
        <w:t>.</w:t>
      </w:r>
    </w:p>
    <w:p w14:paraId="37F600F9" w14:textId="0A65381D" w:rsid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A548CC3" w14:textId="08A8E551" w:rsidR="000D15BA" w:rsidRDefault="000D15BA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2720B0C" w14:textId="7C1EB528" w:rsidR="000D15BA" w:rsidRDefault="000D15BA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118ABA7" w14:textId="77777777" w:rsidR="000D15BA" w:rsidRPr="00F353F1" w:rsidRDefault="000D15BA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39013F7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</w:rPr>
        <w:t>V ……………………</w:t>
      </w:r>
      <w:proofErr w:type="gramStart"/>
      <w:r w:rsidRPr="00F353F1">
        <w:rPr>
          <w:rFonts w:ascii="Arial" w:eastAsia="Times New Roman" w:hAnsi="Arial" w:cs="Arial"/>
        </w:rPr>
        <w:t>….. dne</w:t>
      </w:r>
      <w:proofErr w:type="gramEnd"/>
      <w:r w:rsidRPr="00F353F1">
        <w:rPr>
          <w:rFonts w:ascii="Arial" w:eastAsia="Times New Roman" w:hAnsi="Arial" w:cs="Arial"/>
        </w:rPr>
        <w:t xml:space="preserve"> …………………………</w:t>
      </w:r>
    </w:p>
    <w:p w14:paraId="795ADDD1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DFC9B21" w14:textId="77777777" w:rsidR="00F353F1" w:rsidRPr="00F353F1" w:rsidRDefault="00F353F1" w:rsidP="00F353F1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</w:rPr>
        <w:t xml:space="preserve">            ……………………………………………</w:t>
      </w:r>
    </w:p>
    <w:p w14:paraId="4ED812BC" w14:textId="729981D6" w:rsidR="00F353F1" w:rsidRPr="00F353F1" w:rsidRDefault="00F353F1" w:rsidP="00F353F1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</w:rPr>
        <w:t xml:space="preserve">                                                             Předseda ŘV </w:t>
      </w:r>
      <w:r w:rsidR="0065537F">
        <w:rPr>
          <w:rFonts w:ascii="Arial" w:eastAsia="Times New Roman" w:hAnsi="Arial" w:cs="Arial"/>
        </w:rPr>
        <w:t>MO/A</w:t>
      </w:r>
      <w:r w:rsidR="002C0AA9">
        <w:rPr>
          <w:rFonts w:ascii="Arial" w:eastAsia="Times New Roman" w:hAnsi="Arial" w:cs="Arial"/>
        </w:rPr>
        <w:t xml:space="preserve"> </w:t>
      </w:r>
      <w:r w:rsidRPr="00F353F1">
        <w:rPr>
          <w:rFonts w:ascii="Arial" w:eastAsia="Times New Roman" w:hAnsi="Arial" w:cs="Arial"/>
        </w:rPr>
        <w:t xml:space="preserve">(pověřený manažer </w:t>
      </w:r>
      <w:proofErr w:type="spellStart"/>
      <w:r w:rsidRPr="00F353F1">
        <w:rPr>
          <w:rFonts w:ascii="Arial" w:eastAsia="Times New Roman" w:hAnsi="Arial" w:cs="Arial"/>
        </w:rPr>
        <w:t>ISg</w:t>
      </w:r>
      <w:proofErr w:type="spellEnd"/>
      <w:r w:rsidRPr="00F353F1">
        <w:rPr>
          <w:rFonts w:ascii="Arial" w:eastAsia="Times New Roman" w:hAnsi="Arial" w:cs="Arial"/>
        </w:rPr>
        <w:t>)</w:t>
      </w:r>
    </w:p>
    <w:p w14:paraId="525396A7" w14:textId="77777777" w:rsidR="00F353F1" w:rsidRPr="00F353F1" w:rsidRDefault="00F353F1" w:rsidP="00F353F1">
      <w:pPr>
        <w:spacing w:after="0" w:line="240" w:lineRule="auto"/>
        <w:ind w:left="5664" w:firstLine="708"/>
        <w:jc w:val="both"/>
        <w:rPr>
          <w:rFonts w:ascii="Arial" w:eastAsia="Times New Roman" w:hAnsi="Arial" w:cs="Arial"/>
        </w:rPr>
      </w:pPr>
    </w:p>
    <w:p w14:paraId="6BC77522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DE58BD7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A32A5ED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4144161" w14:textId="68266223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</w:rPr>
        <w:t>Příloh</w:t>
      </w:r>
      <w:r w:rsidR="00392D69">
        <w:rPr>
          <w:rFonts w:ascii="Arial" w:eastAsia="Times New Roman" w:hAnsi="Arial" w:cs="Arial"/>
        </w:rPr>
        <w:t>a</w:t>
      </w:r>
      <w:r w:rsidRPr="00F353F1">
        <w:rPr>
          <w:rFonts w:ascii="Arial" w:eastAsia="Times New Roman" w:hAnsi="Arial" w:cs="Arial"/>
        </w:rPr>
        <w:t>:</w:t>
      </w:r>
    </w:p>
    <w:p w14:paraId="681CD644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</w:rPr>
        <w:tab/>
      </w:r>
    </w:p>
    <w:p w14:paraId="3554D91A" w14:textId="760C74EF" w:rsidR="00F353F1" w:rsidRPr="00F353F1" w:rsidRDefault="00C83B3A" w:rsidP="00F353F1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>P</w:t>
      </w:r>
      <w:r w:rsidR="00F353F1" w:rsidRPr="00F353F1">
        <w:rPr>
          <w:rFonts w:ascii="Arial" w:eastAsia="Times New Roman" w:hAnsi="Arial" w:cs="Arial"/>
        </w:rPr>
        <w:t xml:space="preserve">rojektový záměr </w:t>
      </w:r>
      <w:r w:rsidR="00F353F1" w:rsidRPr="00F353F1">
        <w:rPr>
          <w:rFonts w:ascii="Arial" w:eastAsia="Times New Roman" w:hAnsi="Arial" w:cs="Arial"/>
          <w:i/>
        </w:rPr>
        <w:t>(ve znění předloženém na ŘV</w:t>
      </w:r>
      <w:r w:rsidR="003858BA">
        <w:rPr>
          <w:rFonts w:ascii="Arial" w:eastAsia="Times New Roman" w:hAnsi="Arial" w:cs="Arial"/>
          <w:i/>
        </w:rPr>
        <w:t xml:space="preserve"> </w:t>
      </w:r>
      <w:r w:rsidR="0065537F">
        <w:rPr>
          <w:rFonts w:ascii="Arial" w:eastAsia="Times New Roman" w:hAnsi="Arial" w:cs="Arial"/>
          <w:i/>
        </w:rPr>
        <w:t>MO/A</w:t>
      </w:r>
      <w:r w:rsidR="00F353F1" w:rsidRPr="00F353F1">
        <w:rPr>
          <w:rFonts w:ascii="Arial" w:eastAsia="Times New Roman" w:hAnsi="Arial" w:cs="Arial"/>
          <w:i/>
        </w:rPr>
        <w:t>)</w:t>
      </w:r>
    </w:p>
    <w:p w14:paraId="13199197" w14:textId="5D5D78AD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F353F1">
        <w:rPr>
          <w:rFonts w:ascii="Arial" w:eastAsia="Times New Roman" w:hAnsi="Arial" w:cs="Arial"/>
        </w:rPr>
        <w:t xml:space="preserve"> </w:t>
      </w:r>
    </w:p>
    <w:p w14:paraId="56F30AD9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44F3FB20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5EF5E1BA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19E17404" w14:textId="77777777" w:rsidR="00F353F1" w:rsidRPr="00F353F1" w:rsidRDefault="00F353F1" w:rsidP="00F353F1">
      <w:pPr>
        <w:spacing w:before="120" w:after="120" w:line="271" w:lineRule="auto"/>
        <w:jc w:val="both"/>
        <w:rPr>
          <w:rFonts w:ascii="Arial" w:eastAsia="SimSun" w:hAnsi="Arial" w:cs="Arial"/>
          <w:lang w:eastAsia="zh-CN"/>
        </w:rPr>
      </w:pPr>
    </w:p>
    <w:bookmarkEnd w:id="0"/>
    <w:bookmarkEnd w:id="1"/>
    <w:bookmarkEnd w:id="2"/>
    <w:bookmarkEnd w:id="3"/>
    <w:bookmarkEnd w:id="4"/>
    <w:p w14:paraId="547895B2" w14:textId="77777777" w:rsidR="00F353F1" w:rsidRPr="00D87CE0" w:rsidRDefault="00F353F1" w:rsidP="00D87CE0">
      <w:pPr>
        <w:spacing w:line="312" w:lineRule="auto"/>
        <w:rPr>
          <w:rFonts w:ascii="Arial" w:hAnsi="Arial" w:cs="Arial"/>
        </w:rPr>
      </w:pPr>
    </w:p>
    <w:sectPr w:rsidR="00F353F1" w:rsidRPr="00D87CE0" w:rsidSect="0072360C"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9DFFF7" w16cid:durableId="2693CE19"/>
  <w16cid:commentId w16cid:paraId="6C4C1AB1" w16cid:durableId="2693CF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8CC40" w14:textId="77777777" w:rsidR="00AE0BFD" w:rsidRDefault="00AE0BFD" w:rsidP="00634381">
      <w:pPr>
        <w:spacing w:after="0" w:line="240" w:lineRule="auto"/>
      </w:pPr>
      <w:r>
        <w:separator/>
      </w:r>
    </w:p>
  </w:endnote>
  <w:endnote w:type="continuationSeparator" w:id="0">
    <w:p w14:paraId="47E13690" w14:textId="77777777" w:rsidR="00AE0BFD" w:rsidRDefault="00AE0BFD" w:rsidP="00634381">
      <w:pPr>
        <w:spacing w:after="0" w:line="240" w:lineRule="auto"/>
      </w:pPr>
      <w:r>
        <w:continuationSeparator/>
      </w:r>
    </w:p>
  </w:endnote>
  <w:endnote w:type="continuationNotice" w:id="1">
    <w:p w14:paraId="0F669F31" w14:textId="77777777" w:rsidR="00AE0BFD" w:rsidRDefault="00AE0B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C3349" w14:textId="77777777" w:rsidR="00AE0BFD" w:rsidRDefault="00AE0BFD" w:rsidP="00634381">
      <w:pPr>
        <w:spacing w:after="0" w:line="240" w:lineRule="auto"/>
      </w:pPr>
      <w:r>
        <w:separator/>
      </w:r>
    </w:p>
  </w:footnote>
  <w:footnote w:type="continuationSeparator" w:id="0">
    <w:p w14:paraId="2433AAC1" w14:textId="77777777" w:rsidR="00AE0BFD" w:rsidRDefault="00AE0BFD" w:rsidP="00634381">
      <w:pPr>
        <w:spacing w:after="0" w:line="240" w:lineRule="auto"/>
      </w:pPr>
      <w:r>
        <w:continuationSeparator/>
      </w:r>
    </w:p>
  </w:footnote>
  <w:footnote w:type="continuationNotice" w:id="1">
    <w:p w14:paraId="1266BC0F" w14:textId="77777777" w:rsidR="00AE0BFD" w:rsidRDefault="00AE0BFD">
      <w:pPr>
        <w:spacing w:after="0" w:line="240" w:lineRule="auto"/>
      </w:pPr>
    </w:p>
  </w:footnote>
  <w:footnote w:id="2">
    <w:p w14:paraId="269832C2" w14:textId="65EB6B93" w:rsidR="00CB3A6F" w:rsidRDefault="00CB3A6F">
      <w:pPr>
        <w:pStyle w:val="Textpoznpodarou"/>
      </w:pPr>
      <w:r>
        <w:rPr>
          <w:rStyle w:val="Znakapoznpodarou"/>
        </w:rPr>
        <w:footnoteRef/>
      </w:r>
      <w:r>
        <w:t xml:space="preserve"> Nehodící se </w:t>
      </w:r>
      <w:r w:rsidR="006D011A">
        <w:t>odstraňte</w:t>
      </w:r>
      <w:r>
        <w:t xml:space="preserve"> – ponechte tu variantu, která odpovídá </w:t>
      </w:r>
      <w:r w:rsidR="00D244F9">
        <w:t xml:space="preserve">výsledku </w:t>
      </w:r>
      <w:r>
        <w:t>hodnocení projektového záměru.</w:t>
      </w:r>
    </w:p>
  </w:footnote>
  <w:footnote w:id="3">
    <w:p w14:paraId="025F3A4B" w14:textId="77777777" w:rsidR="006D011A" w:rsidRDefault="006D011A" w:rsidP="006D011A">
      <w:pPr>
        <w:pStyle w:val="Textpoznpodarou"/>
      </w:pPr>
      <w:r>
        <w:rPr>
          <w:rStyle w:val="Znakapoznpodarou"/>
        </w:rPr>
        <w:footnoteRef/>
      </w:r>
      <w:r>
        <w:t xml:space="preserve"> Nehodící se odstraňte – ponechte tu variantu, která odpovídá výsledku hodnocení projektového záměru.</w:t>
      </w:r>
    </w:p>
  </w:footnote>
  <w:footnote w:id="4">
    <w:p w14:paraId="162BC9CD" w14:textId="4D28FA41" w:rsidR="004A0894" w:rsidRDefault="004A0894">
      <w:pPr>
        <w:pStyle w:val="Textpoznpodarou"/>
      </w:pPr>
      <w:r>
        <w:rPr>
          <w:rStyle w:val="Znakapoznpodarou"/>
        </w:rPr>
        <w:footnoteRef/>
      </w:r>
      <w:r>
        <w:t xml:space="preserve"> Nehodící se </w:t>
      </w:r>
      <w:r w:rsidR="00D25C2E">
        <w:t>odstraňte</w:t>
      </w:r>
      <w:r>
        <w:t xml:space="preserve"> – ponech</w:t>
      </w:r>
      <w:r w:rsidR="00D25C2E">
        <w:t>te</w:t>
      </w:r>
      <w:r>
        <w:t xml:space="preserve"> pouze variantu, která odpovídá zvolenému postupu nositele ITI</w:t>
      </w:r>
      <w:r w:rsidR="00D244F9">
        <w:t>.</w:t>
      </w:r>
    </w:p>
  </w:footnote>
  <w:footnote w:id="5">
    <w:p w14:paraId="2D41BEE5" w14:textId="77F93833" w:rsidR="00867BF8" w:rsidRDefault="00867BF8" w:rsidP="00867BF8">
      <w:pPr>
        <w:pStyle w:val="Textpoznpodarou"/>
      </w:pPr>
      <w:r>
        <w:rPr>
          <w:rStyle w:val="Znakapoznpodarou"/>
        </w:rPr>
        <w:footnoteRef/>
      </w:r>
      <w:r>
        <w:t xml:space="preserve"> Nehodící se odstraňte.</w:t>
      </w:r>
    </w:p>
  </w:footnote>
  <w:footnote w:id="6">
    <w:p w14:paraId="5629749E" w14:textId="058A4DFE" w:rsidR="0093421D" w:rsidRDefault="0093421D">
      <w:pPr>
        <w:pStyle w:val="Textpoznpodarou"/>
      </w:pPr>
      <w:r>
        <w:rPr>
          <w:rStyle w:val="Znakapoznpodarou"/>
        </w:rPr>
        <w:footnoteRef/>
      </w:r>
      <w:r>
        <w:t xml:space="preserve"> Vyberte platnou variantu</w:t>
      </w:r>
      <w:r w:rsidR="005862FE">
        <w:t xml:space="preserve"> a doplňte případně komentář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B725D" w14:textId="77777777" w:rsidR="00E10C9F" w:rsidRDefault="00E10C9F">
    <w:pPr>
      <w:pStyle w:val="Zhlav"/>
    </w:pPr>
    <w:r>
      <w:rPr>
        <w:noProof/>
        <w:lang w:eastAsia="cs-CZ"/>
      </w:rPr>
      <w:drawing>
        <wp:inline distT="0" distB="0" distL="0" distR="0" wp14:anchorId="435F1EF2" wp14:editId="3332F67E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5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6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43"/>
  </w:num>
  <w:num w:numId="5">
    <w:abstractNumId w:val="9"/>
  </w:num>
  <w:num w:numId="6">
    <w:abstractNumId w:val="34"/>
  </w:num>
  <w:num w:numId="7">
    <w:abstractNumId w:val="11"/>
  </w:num>
  <w:num w:numId="8">
    <w:abstractNumId w:val="13"/>
  </w:num>
  <w:num w:numId="9">
    <w:abstractNumId w:val="27"/>
  </w:num>
  <w:num w:numId="10">
    <w:abstractNumId w:val="5"/>
  </w:num>
  <w:num w:numId="11">
    <w:abstractNumId w:val="45"/>
  </w:num>
  <w:num w:numId="12">
    <w:abstractNumId w:val="30"/>
  </w:num>
  <w:num w:numId="13">
    <w:abstractNumId w:val="11"/>
    <w:lvlOverride w:ilvl="0">
      <w:startOverride w:val="1"/>
    </w:lvlOverride>
  </w:num>
  <w:num w:numId="14">
    <w:abstractNumId w:val="35"/>
  </w:num>
  <w:num w:numId="15">
    <w:abstractNumId w:val="14"/>
  </w:num>
  <w:num w:numId="16">
    <w:abstractNumId w:val="33"/>
  </w:num>
  <w:num w:numId="17">
    <w:abstractNumId w:val="32"/>
  </w:num>
  <w:num w:numId="18">
    <w:abstractNumId w:val="19"/>
  </w:num>
  <w:num w:numId="19">
    <w:abstractNumId w:val="36"/>
  </w:num>
  <w:num w:numId="20">
    <w:abstractNumId w:val="44"/>
  </w:num>
  <w:num w:numId="21">
    <w:abstractNumId w:val="16"/>
  </w:num>
  <w:num w:numId="22">
    <w:abstractNumId w:val="23"/>
  </w:num>
  <w:num w:numId="23">
    <w:abstractNumId w:val="17"/>
  </w:num>
  <w:num w:numId="24">
    <w:abstractNumId w:val="39"/>
  </w:num>
  <w:num w:numId="25">
    <w:abstractNumId w:val="47"/>
  </w:num>
  <w:num w:numId="26">
    <w:abstractNumId w:val="3"/>
  </w:num>
  <w:num w:numId="27">
    <w:abstractNumId w:val="41"/>
  </w:num>
  <w:num w:numId="28">
    <w:abstractNumId w:val="1"/>
  </w:num>
  <w:num w:numId="29">
    <w:abstractNumId w:val="28"/>
  </w:num>
  <w:num w:numId="30">
    <w:abstractNumId w:val="29"/>
  </w:num>
  <w:num w:numId="31">
    <w:abstractNumId w:val="18"/>
  </w:num>
  <w:num w:numId="32">
    <w:abstractNumId w:val="31"/>
  </w:num>
  <w:num w:numId="33">
    <w:abstractNumId w:val="15"/>
  </w:num>
  <w:num w:numId="34">
    <w:abstractNumId w:val="4"/>
  </w:num>
  <w:num w:numId="35">
    <w:abstractNumId w:val="8"/>
  </w:num>
  <w:num w:numId="36">
    <w:abstractNumId w:val="6"/>
  </w:num>
  <w:num w:numId="37">
    <w:abstractNumId w:val="38"/>
  </w:num>
  <w:num w:numId="38">
    <w:abstractNumId w:val="22"/>
  </w:num>
  <w:num w:numId="39">
    <w:abstractNumId w:val="24"/>
  </w:num>
  <w:num w:numId="40">
    <w:abstractNumId w:val="7"/>
  </w:num>
  <w:num w:numId="41">
    <w:abstractNumId w:val="0"/>
  </w:num>
  <w:num w:numId="42">
    <w:abstractNumId w:val="42"/>
  </w:num>
  <w:num w:numId="43">
    <w:abstractNumId w:val="48"/>
  </w:num>
  <w:num w:numId="44">
    <w:abstractNumId w:val="2"/>
  </w:num>
  <w:num w:numId="45">
    <w:abstractNumId w:val="10"/>
  </w:num>
  <w:num w:numId="46">
    <w:abstractNumId w:val="40"/>
  </w:num>
  <w:num w:numId="47">
    <w:abstractNumId w:val="46"/>
  </w:num>
  <w:num w:numId="48">
    <w:abstractNumId w:val="12"/>
  </w:num>
  <w:num w:numId="49">
    <w:abstractNumId w:val="3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5EC3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55EE"/>
    <w:rsid w:val="00085FC1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5C1F"/>
    <w:rsid w:val="000B5F15"/>
    <w:rsid w:val="000B621D"/>
    <w:rsid w:val="000B6BB5"/>
    <w:rsid w:val="000C2400"/>
    <w:rsid w:val="000C2DEF"/>
    <w:rsid w:val="000C38F5"/>
    <w:rsid w:val="000C5A94"/>
    <w:rsid w:val="000C7681"/>
    <w:rsid w:val="000D15BA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2F3"/>
    <w:rsid w:val="000F15F1"/>
    <w:rsid w:val="000F3300"/>
    <w:rsid w:val="000F394E"/>
    <w:rsid w:val="000F4062"/>
    <w:rsid w:val="000F484E"/>
    <w:rsid w:val="000F6853"/>
    <w:rsid w:val="000F6876"/>
    <w:rsid w:val="00106FBD"/>
    <w:rsid w:val="001076B7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B33"/>
    <w:rsid w:val="0012750A"/>
    <w:rsid w:val="00127CF7"/>
    <w:rsid w:val="001304C7"/>
    <w:rsid w:val="00131ED8"/>
    <w:rsid w:val="00134A23"/>
    <w:rsid w:val="00134E9F"/>
    <w:rsid w:val="0013592A"/>
    <w:rsid w:val="001365EC"/>
    <w:rsid w:val="00136EA2"/>
    <w:rsid w:val="00140C24"/>
    <w:rsid w:val="00141C5B"/>
    <w:rsid w:val="00141E51"/>
    <w:rsid w:val="00143E11"/>
    <w:rsid w:val="00145074"/>
    <w:rsid w:val="001503C5"/>
    <w:rsid w:val="001509EB"/>
    <w:rsid w:val="00152AA5"/>
    <w:rsid w:val="001550F1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6F0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37E4"/>
    <w:rsid w:val="001B61B7"/>
    <w:rsid w:val="001B755D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907"/>
    <w:rsid w:val="001F43CB"/>
    <w:rsid w:val="001F458E"/>
    <w:rsid w:val="001F5E75"/>
    <w:rsid w:val="00200E58"/>
    <w:rsid w:val="002011C3"/>
    <w:rsid w:val="00203690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AEA"/>
    <w:rsid w:val="00217266"/>
    <w:rsid w:val="0021750B"/>
    <w:rsid w:val="00217805"/>
    <w:rsid w:val="0022095A"/>
    <w:rsid w:val="0022235C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6657"/>
    <w:rsid w:val="00286C01"/>
    <w:rsid w:val="002877DD"/>
    <w:rsid w:val="00287FEC"/>
    <w:rsid w:val="00290A08"/>
    <w:rsid w:val="002931D3"/>
    <w:rsid w:val="00294A31"/>
    <w:rsid w:val="002A0034"/>
    <w:rsid w:val="002A160C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315"/>
    <w:rsid w:val="002B4524"/>
    <w:rsid w:val="002B5CC8"/>
    <w:rsid w:val="002B5FF0"/>
    <w:rsid w:val="002B60F4"/>
    <w:rsid w:val="002B66C7"/>
    <w:rsid w:val="002B6E5A"/>
    <w:rsid w:val="002C002B"/>
    <w:rsid w:val="002C0AA9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271"/>
    <w:rsid w:val="002D7895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36B9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20082"/>
    <w:rsid w:val="00323796"/>
    <w:rsid w:val="003237D1"/>
    <w:rsid w:val="00323FBA"/>
    <w:rsid w:val="003322E8"/>
    <w:rsid w:val="00333092"/>
    <w:rsid w:val="00333EB0"/>
    <w:rsid w:val="003367D2"/>
    <w:rsid w:val="0033728D"/>
    <w:rsid w:val="003408A9"/>
    <w:rsid w:val="00342070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58BA"/>
    <w:rsid w:val="0038795B"/>
    <w:rsid w:val="00387BD5"/>
    <w:rsid w:val="00390D9A"/>
    <w:rsid w:val="0039295E"/>
    <w:rsid w:val="00392D69"/>
    <w:rsid w:val="00392D70"/>
    <w:rsid w:val="00394F88"/>
    <w:rsid w:val="00395309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5FBA"/>
    <w:rsid w:val="003C42E3"/>
    <w:rsid w:val="003C46CB"/>
    <w:rsid w:val="003C69FD"/>
    <w:rsid w:val="003C6B60"/>
    <w:rsid w:val="003D1939"/>
    <w:rsid w:val="003E32C0"/>
    <w:rsid w:val="003E59B7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059D2"/>
    <w:rsid w:val="004102D1"/>
    <w:rsid w:val="00411D00"/>
    <w:rsid w:val="004156F3"/>
    <w:rsid w:val="004160DE"/>
    <w:rsid w:val="00423EB5"/>
    <w:rsid w:val="00432001"/>
    <w:rsid w:val="00433FF8"/>
    <w:rsid w:val="004354D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771"/>
    <w:rsid w:val="00472A24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0894"/>
    <w:rsid w:val="004A1194"/>
    <w:rsid w:val="004A13BF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ED"/>
    <w:rsid w:val="004C025F"/>
    <w:rsid w:val="004C2076"/>
    <w:rsid w:val="004C39AA"/>
    <w:rsid w:val="004C3B5E"/>
    <w:rsid w:val="004C44A9"/>
    <w:rsid w:val="004C4812"/>
    <w:rsid w:val="004D065D"/>
    <w:rsid w:val="004D2B5A"/>
    <w:rsid w:val="004D4AB5"/>
    <w:rsid w:val="004E0B7B"/>
    <w:rsid w:val="004E0BCB"/>
    <w:rsid w:val="004E3352"/>
    <w:rsid w:val="004E3C5C"/>
    <w:rsid w:val="004E475D"/>
    <w:rsid w:val="004E479C"/>
    <w:rsid w:val="004E5218"/>
    <w:rsid w:val="004F2473"/>
    <w:rsid w:val="004F27BF"/>
    <w:rsid w:val="004F30FD"/>
    <w:rsid w:val="004F36C5"/>
    <w:rsid w:val="004F3D4D"/>
    <w:rsid w:val="004F41B7"/>
    <w:rsid w:val="004F5A76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1BE7"/>
    <w:rsid w:val="00512888"/>
    <w:rsid w:val="00513D86"/>
    <w:rsid w:val="005147F8"/>
    <w:rsid w:val="0051495B"/>
    <w:rsid w:val="00515399"/>
    <w:rsid w:val="0051543C"/>
    <w:rsid w:val="00516FE5"/>
    <w:rsid w:val="00517970"/>
    <w:rsid w:val="00517BF1"/>
    <w:rsid w:val="00520431"/>
    <w:rsid w:val="005211DB"/>
    <w:rsid w:val="00522546"/>
    <w:rsid w:val="00522F7D"/>
    <w:rsid w:val="0052519F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C67"/>
    <w:rsid w:val="00570368"/>
    <w:rsid w:val="005706E6"/>
    <w:rsid w:val="00570ED7"/>
    <w:rsid w:val="00570F8D"/>
    <w:rsid w:val="00571672"/>
    <w:rsid w:val="005722C1"/>
    <w:rsid w:val="005747FF"/>
    <w:rsid w:val="00574DFF"/>
    <w:rsid w:val="00575F57"/>
    <w:rsid w:val="0057625E"/>
    <w:rsid w:val="005765A3"/>
    <w:rsid w:val="00576EF1"/>
    <w:rsid w:val="00583F06"/>
    <w:rsid w:val="00585341"/>
    <w:rsid w:val="005862FE"/>
    <w:rsid w:val="00587641"/>
    <w:rsid w:val="00591EEF"/>
    <w:rsid w:val="00592E0A"/>
    <w:rsid w:val="005948B5"/>
    <w:rsid w:val="00595AA4"/>
    <w:rsid w:val="00596086"/>
    <w:rsid w:val="00596E0B"/>
    <w:rsid w:val="005A02AC"/>
    <w:rsid w:val="005A160B"/>
    <w:rsid w:val="005A1614"/>
    <w:rsid w:val="005A17FE"/>
    <w:rsid w:val="005A1D7F"/>
    <w:rsid w:val="005A4B12"/>
    <w:rsid w:val="005A7275"/>
    <w:rsid w:val="005A7BD7"/>
    <w:rsid w:val="005B00FF"/>
    <w:rsid w:val="005B267B"/>
    <w:rsid w:val="005B29CE"/>
    <w:rsid w:val="005B3839"/>
    <w:rsid w:val="005B3A51"/>
    <w:rsid w:val="005B49B9"/>
    <w:rsid w:val="005B5991"/>
    <w:rsid w:val="005B60A5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71AD"/>
    <w:rsid w:val="005D79C8"/>
    <w:rsid w:val="005D7D45"/>
    <w:rsid w:val="005E05CE"/>
    <w:rsid w:val="005E1619"/>
    <w:rsid w:val="005E4C33"/>
    <w:rsid w:val="005E5868"/>
    <w:rsid w:val="005E7567"/>
    <w:rsid w:val="005E7F63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109AC"/>
    <w:rsid w:val="00621CAF"/>
    <w:rsid w:val="006221F8"/>
    <w:rsid w:val="0062769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3D76"/>
    <w:rsid w:val="00645517"/>
    <w:rsid w:val="006458B7"/>
    <w:rsid w:val="00646B99"/>
    <w:rsid w:val="00647234"/>
    <w:rsid w:val="006551BD"/>
    <w:rsid w:val="0065537F"/>
    <w:rsid w:val="00656A8B"/>
    <w:rsid w:val="00657BFA"/>
    <w:rsid w:val="00663B46"/>
    <w:rsid w:val="00664253"/>
    <w:rsid w:val="00667C3E"/>
    <w:rsid w:val="00667F7E"/>
    <w:rsid w:val="00670549"/>
    <w:rsid w:val="0067736D"/>
    <w:rsid w:val="00677472"/>
    <w:rsid w:val="006803CD"/>
    <w:rsid w:val="00681AE6"/>
    <w:rsid w:val="00682152"/>
    <w:rsid w:val="00682C4E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BD9"/>
    <w:rsid w:val="006B6F8D"/>
    <w:rsid w:val="006B754C"/>
    <w:rsid w:val="006C47B6"/>
    <w:rsid w:val="006C4A32"/>
    <w:rsid w:val="006C76A6"/>
    <w:rsid w:val="006D011A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41AD"/>
    <w:rsid w:val="00705AD4"/>
    <w:rsid w:val="0070732D"/>
    <w:rsid w:val="00710165"/>
    <w:rsid w:val="007122CA"/>
    <w:rsid w:val="007134E1"/>
    <w:rsid w:val="007169A8"/>
    <w:rsid w:val="00721F86"/>
    <w:rsid w:val="00722191"/>
    <w:rsid w:val="00722201"/>
    <w:rsid w:val="007230CE"/>
    <w:rsid w:val="0072360C"/>
    <w:rsid w:val="00723C68"/>
    <w:rsid w:val="00723F80"/>
    <w:rsid w:val="007243A7"/>
    <w:rsid w:val="00724E36"/>
    <w:rsid w:val="007271C6"/>
    <w:rsid w:val="0073273B"/>
    <w:rsid w:val="00732F21"/>
    <w:rsid w:val="0073650D"/>
    <w:rsid w:val="00736D72"/>
    <w:rsid w:val="00740E4D"/>
    <w:rsid w:val="007413FC"/>
    <w:rsid w:val="00743C36"/>
    <w:rsid w:val="00745445"/>
    <w:rsid w:val="00746C04"/>
    <w:rsid w:val="00747B45"/>
    <w:rsid w:val="00747C86"/>
    <w:rsid w:val="00747FC2"/>
    <w:rsid w:val="0075194D"/>
    <w:rsid w:val="00752664"/>
    <w:rsid w:val="00753740"/>
    <w:rsid w:val="0075715C"/>
    <w:rsid w:val="00757238"/>
    <w:rsid w:val="0076056D"/>
    <w:rsid w:val="00761720"/>
    <w:rsid w:val="0076431E"/>
    <w:rsid w:val="007648ED"/>
    <w:rsid w:val="007655D1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A0623"/>
    <w:rsid w:val="007A15D7"/>
    <w:rsid w:val="007A170E"/>
    <w:rsid w:val="007A4FD3"/>
    <w:rsid w:val="007A55E5"/>
    <w:rsid w:val="007A6926"/>
    <w:rsid w:val="007B7066"/>
    <w:rsid w:val="007B72CA"/>
    <w:rsid w:val="007C0AB0"/>
    <w:rsid w:val="007C1651"/>
    <w:rsid w:val="007C2E6A"/>
    <w:rsid w:val="007C5E57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E2B56"/>
    <w:rsid w:val="007E463E"/>
    <w:rsid w:val="007E53BF"/>
    <w:rsid w:val="007E6529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207B"/>
    <w:rsid w:val="008361A3"/>
    <w:rsid w:val="00840E61"/>
    <w:rsid w:val="0084320F"/>
    <w:rsid w:val="00844F3C"/>
    <w:rsid w:val="00850B5A"/>
    <w:rsid w:val="00852D28"/>
    <w:rsid w:val="00854FF5"/>
    <w:rsid w:val="00855438"/>
    <w:rsid w:val="00856395"/>
    <w:rsid w:val="00860FEE"/>
    <w:rsid w:val="00866B40"/>
    <w:rsid w:val="0086722C"/>
    <w:rsid w:val="00867BF8"/>
    <w:rsid w:val="00867C5D"/>
    <w:rsid w:val="008716F6"/>
    <w:rsid w:val="00873892"/>
    <w:rsid w:val="00873D9F"/>
    <w:rsid w:val="00873FBD"/>
    <w:rsid w:val="00874D58"/>
    <w:rsid w:val="008812C3"/>
    <w:rsid w:val="00882B77"/>
    <w:rsid w:val="00884795"/>
    <w:rsid w:val="0088572A"/>
    <w:rsid w:val="00885D11"/>
    <w:rsid w:val="00886C00"/>
    <w:rsid w:val="008909F4"/>
    <w:rsid w:val="008918C8"/>
    <w:rsid w:val="00891A0B"/>
    <w:rsid w:val="00893A63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C1A2D"/>
    <w:rsid w:val="008C2C61"/>
    <w:rsid w:val="008C4399"/>
    <w:rsid w:val="008C4BF4"/>
    <w:rsid w:val="008C5A6B"/>
    <w:rsid w:val="008C6076"/>
    <w:rsid w:val="008C6ADB"/>
    <w:rsid w:val="008C7E74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E2C54"/>
    <w:rsid w:val="008F0C01"/>
    <w:rsid w:val="008F13F2"/>
    <w:rsid w:val="008F1FB7"/>
    <w:rsid w:val="008F614C"/>
    <w:rsid w:val="008F62F1"/>
    <w:rsid w:val="00900F86"/>
    <w:rsid w:val="009021D4"/>
    <w:rsid w:val="00903433"/>
    <w:rsid w:val="009055F6"/>
    <w:rsid w:val="009066E9"/>
    <w:rsid w:val="00907177"/>
    <w:rsid w:val="0091081D"/>
    <w:rsid w:val="00913C4D"/>
    <w:rsid w:val="00914A50"/>
    <w:rsid w:val="009151E3"/>
    <w:rsid w:val="0091589C"/>
    <w:rsid w:val="00915FBA"/>
    <w:rsid w:val="0091623B"/>
    <w:rsid w:val="00917C15"/>
    <w:rsid w:val="00920BF6"/>
    <w:rsid w:val="00922BD6"/>
    <w:rsid w:val="0092339E"/>
    <w:rsid w:val="00926380"/>
    <w:rsid w:val="00927293"/>
    <w:rsid w:val="009272E7"/>
    <w:rsid w:val="00930433"/>
    <w:rsid w:val="00930DF1"/>
    <w:rsid w:val="009321DF"/>
    <w:rsid w:val="00932304"/>
    <w:rsid w:val="00932786"/>
    <w:rsid w:val="0093421D"/>
    <w:rsid w:val="00935816"/>
    <w:rsid w:val="00937244"/>
    <w:rsid w:val="0094082C"/>
    <w:rsid w:val="00940BCF"/>
    <w:rsid w:val="00940D84"/>
    <w:rsid w:val="00940D94"/>
    <w:rsid w:val="00941215"/>
    <w:rsid w:val="00942E57"/>
    <w:rsid w:val="0094630F"/>
    <w:rsid w:val="009465F6"/>
    <w:rsid w:val="009503F3"/>
    <w:rsid w:val="0095205D"/>
    <w:rsid w:val="00954C7C"/>
    <w:rsid w:val="00957947"/>
    <w:rsid w:val="009607CF"/>
    <w:rsid w:val="00961249"/>
    <w:rsid w:val="00961ADD"/>
    <w:rsid w:val="00963AFF"/>
    <w:rsid w:val="00964210"/>
    <w:rsid w:val="0096682A"/>
    <w:rsid w:val="00980DAA"/>
    <w:rsid w:val="0098139E"/>
    <w:rsid w:val="009831B6"/>
    <w:rsid w:val="00984DD5"/>
    <w:rsid w:val="009862B0"/>
    <w:rsid w:val="0098702E"/>
    <w:rsid w:val="0098738B"/>
    <w:rsid w:val="00991CCA"/>
    <w:rsid w:val="00994393"/>
    <w:rsid w:val="0099454C"/>
    <w:rsid w:val="00994EE3"/>
    <w:rsid w:val="0099524C"/>
    <w:rsid w:val="00996084"/>
    <w:rsid w:val="009A06ED"/>
    <w:rsid w:val="009A313B"/>
    <w:rsid w:val="009A32B0"/>
    <w:rsid w:val="009A3866"/>
    <w:rsid w:val="009A7497"/>
    <w:rsid w:val="009B5652"/>
    <w:rsid w:val="009B602E"/>
    <w:rsid w:val="009B6FB3"/>
    <w:rsid w:val="009B7D1E"/>
    <w:rsid w:val="009C1CFC"/>
    <w:rsid w:val="009C2DA4"/>
    <w:rsid w:val="009C6D2E"/>
    <w:rsid w:val="009D003A"/>
    <w:rsid w:val="009D0D96"/>
    <w:rsid w:val="009D1A34"/>
    <w:rsid w:val="009D46E0"/>
    <w:rsid w:val="009D7224"/>
    <w:rsid w:val="009E153F"/>
    <w:rsid w:val="009E4F57"/>
    <w:rsid w:val="009E5789"/>
    <w:rsid w:val="009E65BF"/>
    <w:rsid w:val="009E7747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451C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08D4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4EFA"/>
    <w:rsid w:val="00A450F8"/>
    <w:rsid w:val="00A46667"/>
    <w:rsid w:val="00A50B8C"/>
    <w:rsid w:val="00A524D9"/>
    <w:rsid w:val="00A54643"/>
    <w:rsid w:val="00A54747"/>
    <w:rsid w:val="00A576CD"/>
    <w:rsid w:val="00A62C1A"/>
    <w:rsid w:val="00A6411A"/>
    <w:rsid w:val="00A66D45"/>
    <w:rsid w:val="00A67C37"/>
    <w:rsid w:val="00A72F82"/>
    <w:rsid w:val="00A735DA"/>
    <w:rsid w:val="00A736E8"/>
    <w:rsid w:val="00A7456F"/>
    <w:rsid w:val="00A7460E"/>
    <w:rsid w:val="00A7514C"/>
    <w:rsid w:val="00A803F3"/>
    <w:rsid w:val="00A81E19"/>
    <w:rsid w:val="00A82B19"/>
    <w:rsid w:val="00A84039"/>
    <w:rsid w:val="00A864F6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69C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3C84"/>
    <w:rsid w:val="00AD053D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0BFD"/>
    <w:rsid w:val="00AE120D"/>
    <w:rsid w:val="00AE27FC"/>
    <w:rsid w:val="00AE3044"/>
    <w:rsid w:val="00AE3B5A"/>
    <w:rsid w:val="00AE71DD"/>
    <w:rsid w:val="00AE779A"/>
    <w:rsid w:val="00AF256C"/>
    <w:rsid w:val="00AF3979"/>
    <w:rsid w:val="00AF4367"/>
    <w:rsid w:val="00AF6C81"/>
    <w:rsid w:val="00B006BD"/>
    <w:rsid w:val="00B00811"/>
    <w:rsid w:val="00B016C2"/>
    <w:rsid w:val="00B02EFA"/>
    <w:rsid w:val="00B03165"/>
    <w:rsid w:val="00B05883"/>
    <w:rsid w:val="00B17C16"/>
    <w:rsid w:val="00B2545F"/>
    <w:rsid w:val="00B275A4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3902"/>
    <w:rsid w:val="00B44B2C"/>
    <w:rsid w:val="00B45F31"/>
    <w:rsid w:val="00B47EBB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557F"/>
    <w:rsid w:val="00B76DA9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A5445"/>
    <w:rsid w:val="00BA6123"/>
    <w:rsid w:val="00BA743F"/>
    <w:rsid w:val="00BB02CB"/>
    <w:rsid w:val="00BB3F6E"/>
    <w:rsid w:val="00BB5E7E"/>
    <w:rsid w:val="00BC074E"/>
    <w:rsid w:val="00BC321D"/>
    <w:rsid w:val="00BC41B6"/>
    <w:rsid w:val="00BC4C90"/>
    <w:rsid w:val="00BC6AB6"/>
    <w:rsid w:val="00BD14AF"/>
    <w:rsid w:val="00BD5865"/>
    <w:rsid w:val="00BD5B1A"/>
    <w:rsid w:val="00BD5F33"/>
    <w:rsid w:val="00BE2C0D"/>
    <w:rsid w:val="00BE5263"/>
    <w:rsid w:val="00BE595F"/>
    <w:rsid w:val="00BF165A"/>
    <w:rsid w:val="00BF1F40"/>
    <w:rsid w:val="00BF670E"/>
    <w:rsid w:val="00BF6734"/>
    <w:rsid w:val="00C01C6A"/>
    <w:rsid w:val="00C033A0"/>
    <w:rsid w:val="00C053B0"/>
    <w:rsid w:val="00C0586B"/>
    <w:rsid w:val="00C06E9B"/>
    <w:rsid w:val="00C116EB"/>
    <w:rsid w:val="00C11901"/>
    <w:rsid w:val="00C13032"/>
    <w:rsid w:val="00C15DF1"/>
    <w:rsid w:val="00C16904"/>
    <w:rsid w:val="00C17450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33FF"/>
    <w:rsid w:val="00C53437"/>
    <w:rsid w:val="00C53BDB"/>
    <w:rsid w:val="00C54807"/>
    <w:rsid w:val="00C575F5"/>
    <w:rsid w:val="00C57BAC"/>
    <w:rsid w:val="00C60D2C"/>
    <w:rsid w:val="00C61088"/>
    <w:rsid w:val="00C6188E"/>
    <w:rsid w:val="00C64386"/>
    <w:rsid w:val="00C6628F"/>
    <w:rsid w:val="00C7212D"/>
    <w:rsid w:val="00C74580"/>
    <w:rsid w:val="00C74D24"/>
    <w:rsid w:val="00C75029"/>
    <w:rsid w:val="00C75F21"/>
    <w:rsid w:val="00C769F8"/>
    <w:rsid w:val="00C81B28"/>
    <w:rsid w:val="00C83B3A"/>
    <w:rsid w:val="00C83F85"/>
    <w:rsid w:val="00C85696"/>
    <w:rsid w:val="00C86E1F"/>
    <w:rsid w:val="00C90A86"/>
    <w:rsid w:val="00C9141D"/>
    <w:rsid w:val="00C942B8"/>
    <w:rsid w:val="00C9625F"/>
    <w:rsid w:val="00C97221"/>
    <w:rsid w:val="00C973F7"/>
    <w:rsid w:val="00C97893"/>
    <w:rsid w:val="00CA0256"/>
    <w:rsid w:val="00CA031E"/>
    <w:rsid w:val="00CA0A1D"/>
    <w:rsid w:val="00CA58D1"/>
    <w:rsid w:val="00CA70A1"/>
    <w:rsid w:val="00CB3A6F"/>
    <w:rsid w:val="00CB48D5"/>
    <w:rsid w:val="00CB54AB"/>
    <w:rsid w:val="00CC04DC"/>
    <w:rsid w:val="00CC21DF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375A"/>
    <w:rsid w:val="00D05C48"/>
    <w:rsid w:val="00D117B3"/>
    <w:rsid w:val="00D215FA"/>
    <w:rsid w:val="00D23382"/>
    <w:rsid w:val="00D244F9"/>
    <w:rsid w:val="00D25C2E"/>
    <w:rsid w:val="00D27A5E"/>
    <w:rsid w:val="00D31FC7"/>
    <w:rsid w:val="00D324BD"/>
    <w:rsid w:val="00D32E25"/>
    <w:rsid w:val="00D33570"/>
    <w:rsid w:val="00D336A1"/>
    <w:rsid w:val="00D34AF7"/>
    <w:rsid w:val="00D40665"/>
    <w:rsid w:val="00D41108"/>
    <w:rsid w:val="00D41461"/>
    <w:rsid w:val="00D43913"/>
    <w:rsid w:val="00D44CA4"/>
    <w:rsid w:val="00D50E66"/>
    <w:rsid w:val="00D53E71"/>
    <w:rsid w:val="00D56014"/>
    <w:rsid w:val="00D60C8E"/>
    <w:rsid w:val="00D62F12"/>
    <w:rsid w:val="00D64781"/>
    <w:rsid w:val="00D64944"/>
    <w:rsid w:val="00D64E5B"/>
    <w:rsid w:val="00D66B8E"/>
    <w:rsid w:val="00D6729C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C4A"/>
    <w:rsid w:val="00D87CE0"/>
    <w:rsid w:val="00D907C9"/>
    <w:rsid w:val="00D91527"/>
    <w:rsid w:val="00D91825"/>
    <w:rsid w:val="00D97415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B7F0A"/>
    <w:rsid w:val="00DC2213"/>
    <w:rsid w:val="00DC2391"/>
    <w:rsid w:val="00DC247C"/>
    <w:rsid w:val="00DC46CB"/>
    <w:rsid w:val="00DC4DF9"/>
    <w:rsid w:val="00DD1085"/>
    <w:rsid w:val="00DD25C7"/>
    <w:rsid w:val="00DD32A0"/>
    <w:rsid w:val="00DD33F1"/>
    <w:rsid w:val="00DD4396"/>
    <w:rsid w:val="00DD5630"/>
    <w:rsid w:val="00DE2CE2"/>
    <w:rsid w:val="00DE2E3C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B00"/>
    <w:rsid w:val="00E10C9F"/>
    <w:rsid w:val="00E11701"/>
    <w:rsid w:val="00E1279B"/>
    <w:rsid w:val="00E12E0A"/>
    <w:rsid w:val="00E1374B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34A4D"/>
    <w:rsid w:val="00E4038D"/>
    <w:rsid w:val="00E40717"/>
    <w:rsid w:val="00E41549"/>
    <w:rsid w:val="00E4265A"/>
    <w:rsid w:val="00E45C73"/>
    <w:rsid w:val="00E51CAA"/>
    <w:rsid w:val="00E54AAE"/>
    <w:rsid w:val="00E61590"/>
    <w:rsid w:val="00E67C77"/>
    <w:rsid w:val="00E70F7D"/>
    <w:rsid w:val="00E7348C"/>
    <w:rsid w:val="00E739D1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2761"/>
    <w:rsid w:val="00E9279A"/>
    <w:rsid w:val="00E9438F"/>
    <w:rsid w:val="00E95D4A"/>
    <w:rsid w:val="00E96FB5"/>
    <w:rsid w:val="00E974F4"/>
    <w:rsid w:val="00EA0F05"/>
    <w:rsid w:val="00EA25D2"/>
    <w:rsid w:val="00EA3440"/>
    <w:rsid w:val="00EB0732"/>
    <w:rsid w:val="00EB0EA0"/>
    <w:rsid w:val="00EB382C"/>
    <w:rsid w:val="00EB4303"/>
    <w:rsid w:val="00EB54ED"/>
    <w:rsid w:val="00EB5DC6"/>
    <w:rsid w:val="00EB6D63"/>
    <w:rsid w:val="00EB6E95"/>
    <w:rsid w:val="00EC073B"/>
    <w:rsid w:val="00EC15E5"/>
    <w:rsid w:val="00EC190D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10D8"/>
    <w:rsid w:val="00EE1570"/>
    <w:rsid w:val="00EF0B6F"/>
    <w:rsid w:val="00EF1967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245F6"/>
    <w:rsid w:val="00F3097F"/>
    <w:rsid w:val="00F30DA6"/>
    <w:rsid w:val="00F31455"/>
    <w:rsid w:val="00F320F9"/>
    <w:rsid w:val="00F33CAB"/>
    <w:rsid w:val="00F353F1"/>
    <w:rsid w:val="00F3576C"/>
    <w:rsid w:val="00F359CF"/>
    <w:rsid w:val="00F36562"/>
    <w:rsid w:val="00F41C53"/>
    <w:rsid w:val="00F42159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1855"/>
    <w:rsid w:val="00F62882"/>
    <w:rsid w:val="00F634EA"/>
    <w:rsid w:val="00F639A9"/>
    <w:rsid w:val="00F647FA"/>
    <w:rsid w:val="00F656A3"/>
    <w:rsid w:val="00F66BAE"/>
    <w:rsid w:val="00F67944"/>
    <w:rsid w:val="00F708C0"/>
    <w:rsid w:val="00F70BB4"/>
    <w:rsid w:val="00F7196A"/>
    <w:rsid w:val="00F73311"/>
    <w:rsid w:val="00F739EF"/>
    <w:rsid w:val="00F7728B"/>
    <w:rsid w:val="00F827B6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2F79"/>
    <w:rsid w:val="00FB3F61"/>
    <w:rsid w:val="00FB613E"/>
    <w:rsid w:val="00FC1A89"/>
    <w:rsid w:val="00FC2854"/>
    <w:rsid w:val="00FC692B"/>
    <w:rsid w:val="00FD06CD"/>
    <w:rsid w:val="00FD5FD2"/>
    <w:rsid w:val="00FD71C4"/>
    <w:rsid w:val="00FD772E"/>
    <w:rsid w:val="00FD7B64"/>
    <w:rsid w:val="00FE11DD"/>
    <w:rsid w:val="00FE21FC"/>
    <w:rsid w:val="00FE2AD3"/>
    <w:rsid w:val="00FF2AE1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table" w:customStyle="1" w:styleId="Mkatabulky1">
    <w:name w:val="Mřížka tabulky1"/>
    <w:basedOn w:val="Normlntabulka"/>
    <w:next w:val="Mkatabulky"/>
    <w:uiPriority w:val="59"/>
    <w:rsid w:val="00F353F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49CDEB83DA341B73C89BFF0739B7C" ma:contentTypeVersion="10" ma:contentTypeDescription="Create a new document." ma:contentTypeScope="" ma:versionID="4eb3a44bc0ddb27bdc0177df31c98e80">
  <xsd:schema xmlns:xsd="http://www.w3.org/2001/XMLSchema" xmlns:xs="http://www.w3.org/2001/XMLSchema" xmlns:p="http://schemas.microsoft.com/office/2006/metadata/properties" xmlns:ns2="30e291ad-f7e7-49f6-86f9-67da3b83edbb" xmlns:ns3="55b9b8e6-ce93-484b-85c3-60be995bde3d" targetNamespace="http://schemas.microsoft.com/office/2006/metadata/properties" ma:root="true" ma:fieldsID="dba9a3f50a711c6fd6f15385a2e4254b" ns2:_="" ns3:_="">
    <xsd:import namespace="30e291ad-f7e7-49f6-86f9-67da3b83edbb"/>
    <xsd:import namespace="55b9b8e6-ce93-484b-85c3-60be995bd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291ad-f7e7-49f6-86f9-67da3b83e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b8e6-ce93-484b-85c3-60be995bd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3773B-4C57-41AA-BFD4-35F03F1D9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291ad-f7e7-49f6-86f9-67da3b83edbb"/>
    <ds:schemaRef ds:uri="55b9b8e6-ce93-484b-85c3-60be995bd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3F638C-8831-4857-8C04-9435005D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Uhlíková Renata</cp:lastModifiedBy>
  <cp:revision>19</cp:revision>
  <cp:lastPrinted>2022-08-24T10:57:00Z</cp:lastPrinted>
  <dcterms:created xsi:type="dcterms:W3CDTF">2022-08-09T14:36:00Z</dcterms:created>
  <dcterms:modified xsi:type="dcterms:W3CDTF">2022-10-25T12:16:00Z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0x01010031549CDEB83DA341B73C89BFF0739B7C</vt:lpwstr>
  </property>
</Properties>
</file>